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37" w:rsidRPr="00602D8F" w:rsidRDefault="000E5EA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02D8F">
        <w:rPr>
          <w:rFonts w:ascii="Times New Roman" w:hAnsi="Times New Roman" w:cs="Times New Roman"/>
          <w:b/>
          <w:sz w:val="32"/>
          <w:szCs w:val="32"/>
        </w:rPr>
        <w:t>VEDTEKTER</w:t>
      </w:r>
      <w:r w:rsidR="00602D8F" w:rsidRPr="00602D8F">
        <w:rPr>
          <w:rFonts w:ascii="Times New Roman" w:hAnsi="Times New Roman" w:cs="Times New Roman"/>
          <w:b/>
          <w:sz w:val="32"/>
          <w:szCs w:val="32"/>
        </w:rPr>
        <w:t xml:space="preserve"> FOR NÆRMILJØUTVALG</w:t>
      </w:r>
    </w:p>
    <w:p w:rsidR="00B53EAC" w:rsidRPr="00B53EAC" w:rsidRDefault="00B53EAC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53EAC" w:rsidRPr="000E5EA0" w:rsidRDefault="00B53EAC" w:rsidP="00B53EAC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  <w:r w:rsidRPr="000E5EA0">
        <w:rPr>
          <w:rFonts w:ascii="Times New Roman" w:hAnsi="Times New Roman" w:cs="Times New Roman"/>
          <w:b/>
          <w:sz w:val="28"/>
          <w:szCs w:val="28"/>
        </w:rPr>
        <w:t>§ 1</w:t>
      </w:r>
      <w:r w:rsidRPr="000E5EA0">
        <w:rPr>
          <w:rFonts w:ascii="Times New Roman" w:hAnsi="Times New Roman" w:cs="Times New Roman"/>
          <w:b/>
          <w:sz w:val="28"/>
          <w:szCs w:val="28"/>
        </w:rPr>
        <w:tab/>
      </w:r>
      <w:r w:rsidR="00660A0C">
        <w:rPr>
          <w:rFonts w:ascii="Times New Roman" w:hAnsi="Times New Roman" w:cs="Times New Roman"/>
          <w:b/>
          <w:sz w:val="28"/>
          <w:szCs w:val="28"/>
          <w:u w:val="single"/>
        </w:rPr>
        <w:t>Nærmiljøutvalgets navn</w:t>
      </w:r>
    </w:p>
    <w:p w:rsidR="00B54D35" w:rsidRPr="00975C61" w:rsidRDefault="00B54D35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53EAC" w:rsidRPr="00975C61" w:rsidRDefault="00660A0C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Nærmiljøutvalgets </w:t>
      </w:r>
      <w:r w:rsidR="00B53EAC" w:rsidRPr="00975C61">
        <w:rPr>
          <w:rFonts w:ascii="Times New Roman" w:hAnsi="Times New Roman" w:cs="Times New Roman"/>
          <w:sz w:val="24"/>
          <w:szCs w:val="24"/>
        </w:rPr>
        <w:t>navn er: __________________________</w:t>
      </w:r>
      <w:r>
        <w:rPr>
          <w:rFonts w:ascii="Times New Roman" w:hAnsi="Times New Roman" w:cs="Times New Roman"/>
          <w:sz w:val="24"/>
          <w:szCs w:val="24"/>
        </w:rPr>
        <w:t>og ble stiftet _______________</w:t>
      </w:r>
    </w:p>
    <w:p w:rsidR="00B54D35" w:rsidRDefault="00B54D35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C2468" w:rsidRPr="00975C61" w:rsidRDefault="000C2468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53EAC" w:rsidRPr="000E5EA0" w:rsidRDefault="00B53EAC" w:rsidP="00B53EAC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  <w:r w:rsidRPr="000E5EA0">
        <w:rPr>
          <w:rFonts w:ascii="Times New Roman" w:hAnsi="Times New Roman" w:cs="Times New Roman"/>
          <w:b/>
          <w:sz w:val="28"/>
          <w:szCs w:val="28"/>
        </w:rPr>
        <w:t>§ 2</w:t>
      </w:r>
      <w:r w:rsidRPr="000E5EA0">
        <w:rPr>
          <w:rFonts w:ascii="Times New Roman" w:hAnsi="Times New Roman" w:cs="Times New Roman"/>
          <w:b/>
          <w:sz w:val="28"/>
          <w:szCs w:val="28"/>
        </w:rPr>
        <w:tab/>
      </w:r>
      <w:r w:rsidRPr="000E5EA0">
        <w:rPr>
          <w:rFonts w:ascii="Times New Roman" w:hAnsi="Times New Roman" w:cs="Times New Roman"/>
          <w:b/>
          <w:sz w:val="28"/>
          <w:szCs w:val="28"/>
          <w:u w:val="single"/>
        </w:rPr>
        <w:t>Formål</w:t>
      </w:r>
    </w:p>
    <w:p w:rsidR="00B54D35" w:rsidRPr="00975C61" w:rsidRDefault="00B54D35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31A25" w:rsidRPr="00975C61" w:rsidRDefault="00C12DAE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__________________n</w:t>
      </w:r>
      <w:r w:rsidR="00355F4A" w:rsidRPr="00975C61">
        <w:rPr>
          <w:rFonts w:ascii="Times New Roman" w:hAnsi="Times New Roman" w:cs="Times New Roman"/>
          <w:sz w:val="24"/>
          <w:szCs w:val="24"/>
        </w:rPr>
        <w:t>ærmiljøutvalg</w:t>
      </w:r>
      <w:r w:rsidR="00B54D35" w:rsidRPr="00975C61">
        <w:rPr>
          <w:rFonts w:ascii="Times New Roman" w:hAnsi="Times New Roman" w:cs="Times New Roman"/>
          <w:sz w:val="24"/>
          <w:szCs w:val="24"/>
        </w:rPr>
        <w:t xml:space="preserve"> har som mål å sikre barn og unge gode oppvekstvilkår i </w:t>
      </w:r>
      <w:r w:rsidR="000F5832" w:rsidRPr="00975C61">
        <w:rPr>
          <w:rFonts w:ascii="Times New Roman" w:hAnsi="Times New Roman" w:cs="Times New Roman"/>
          <w:sz w:val="24"/>
          <w:szCs w:val="24"/>
        </w:rPr>
        <w:t>sin nærmiljøkrets (barneskolekrets)</w:t>
      </w:r>
      <w:r w:rsidR="00991470">
        <w:rPr>
          <w:rFonts w:ascii="Times New Roman" w:hAnsi="Times New Roman" w:cs="Times New Roman"/>
          <w:sz w:val="24"/>
          <w:szCs w:val="24"/>
        </w:rPr>
        <w:t>.</w:t>
      </w:r>
      <w:r w:rsidR="007E4DC8">
        <w:rPr>
          <w:rFonts w:ascii="Times New Roman" w:hAnsi="Times New Roman" w:cs="Times New Roman"/>
          <w:sz w:val="24"/>
          <w:szCs w:val="24"/>
        </w:rPr>
        <w:t xml:space="preserve"> </w:t>
      </w:r>
      <w:r w:rsidR="00AF3607" w:rsidRPr="00975C61">
        <w:rPr>
          <w:rFonts w:ascii="Times New Roman" w:hAnsi="Times New Roman" w:cs="Times New Roman"/>
          <w:sz w:val="24"/>
          <w:szCs w:val="24"/>
        </w:rPr>
        <w:t>Nærmiljøutvalget</w:t>
      </w:r>
      <w:r w:rsidR="000F5832" w:rsidRPr="00975C61">
        <w:rPr>
          <w:rFonts w:ascii="Times New Roman" w:hAnsi="Times New Roman" w:cs="Times New Roman"/>
          <w:sz w:val="24"/>
          <w:szCs w:val="24"/>
        </w:rPr>
        <w:t xml:space="preserve"> tilrettelegger og utøve</w:t>
      </w:r>
      <w:r w:rsidR="00AF3607" w:rsidRPr="00975C61">
        <w:rPr>
          <w:rFonts w:ascii="Times New Roman" w:hAnsi="Times New Roman" w:cs="Times New Roman"/>
          <w:sz w:val="24"/>
          <w:szCs w:val="24"/>
        </w:rPr>
        <w:t>r sin vi</w:t>
      </w:r>
      <w:r>
        <w:rPr>
          <w:rFonts w:ascii="Times New Roman" w:hAnsi="Times New Roman" w:cs="Times New Roman"/>
          <w:sz w:val="24"/>
          <w:szCs w:val="24"/>
        </w:rPr>
        <w:t>rksomhet i sitt nærmiljøområde (barne</w:t>
      </w:r>
      <w:r w:rsidR="00AF3607" w:rsidRPr="00975C61">
        <w:rPr>
          <w:rFonts w:ascii="Times New Roman" w:hAnsi="Times New Roman" w:cs="Times New Roman"/>
          <w:sz w:val="24"/>
          <w:szCs w:val="24"/>
        </w:rPr>
        <w:t>skolekrets).</w:t>
      </w:r>
    </w:p>
    <w:p w:rsidR="00C31A25" w:rsidRPr="00975C61" w:rsidRDefault="00C31A25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732B50" w:rsidRPr="00975C61" w:rsidRDefault="003E24D5" w:rsidP="00732B50">
      <w:pPr>
        <w:pStyle w:val="Default"/>
        <w:rPr>
          <w:color w:val="auto"/>
        </w:rPr>
      </w:pPr>
      <w:r w:rsidRPr="00975C61">
        <w:rPr>
          <w:color w:val="auto"/>
        </w:rPr>
        <w:t xml:space="preserve">Nærmiljøutvalget skal ha hovedfokus på arbeidet for </w:t>
      </w:r>
      <w:r w:rsidRPr="00B71667">
        <w:rPr>
          <w:color w:val="auto"/>
        </w:rPr>
        <w:t>trygge og gode oppvekstmiljøer</w:t>
      </w:r>
      <w:r w:rsidRPr="00975C61">
        <w:rPr>
          <w:color w:val="auto"/>
        </w:rPr>
        <w:t xml:space="preserve"> og vilkår for barn og unge, gjennom fysisk og kulturell aktivitet, og sosialt nettverksarbeid. </w:t>
      </w:r>
    </w:p>
    <w:p w:rsidR="00600FA9" w:rsidRDefault="00600FA9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4925D7" w:rsidRPr="004925D7" w:rsidRDefault="004925D7" w:rsidP="004925D7">
      <w:pPr>
        <w:pStyle w:val="Default"/>
        <w:rPr>
          <w:color w:val="auto"/>
        </w:rPr>
      </w:pPr>
      <w:r>
        <w:rPr>
          <w:bCs/>
          <w:color w:val="auto"/>
        </w:rPr>
        <w:t>2</w:t>
      </w:r>
      <w:r w:rsidRPr="004925D7">
        <w:rPr>
          <w:bCs/>
          <w:color w:val="auto"/>
        </w:rPr>
        <w:t xml:space="preserve">.1 </w:t>
      </w:r>
      <w:r w:rsidRPr="004925D7">
        <w:rPr>
          <w:bCs/>
          <w:color w:val="auto"/>
          <w:u w:val="single"/>
        </w:rPr>
        <w:t>Fysisk oppvekstmiljø - «Hundremeterskogen»</w:t>
      </w:r>
      <w:r w:rsidRPr="004925D7">
        <w:rPr>
          <w:bCs/>
          <w:color w:val="auto"/>
        </w:rPr>
        <w:t xml:space="preserve"> </w:t>
      </w:r>
    </w:p>
    <w:p w:rsidR="004925D7" w:rsidRPr="004925D7" w:rsidRDefault="004925D7" w:rsidP="004925D7">
      <w:pPr>
        <w:pStyle w:val="Default"/>
        <w:rPr>
          <w:color w:val="auto"/>
        </w:rPr>
      </w:pPr>
    </w:p>
    <w:p w:rsidR="004925D7" w:rsidRPr="004925D7" w:rsidRDefault="004925D7" w:rsidP="004925D7">
      <w:pPr>
        <w:pStyle w:val="Default"/>
        <w:rPr>
          <w:color w:val="auto"/>
        </w:rPr>
      </w:pPr>
      <w:r w:rsidRPr="004925D7">
        <w:rPr>
          <w:color w:val="auto"/>
        </w:rPr>
        <w:t xml:space="preserve">Nærmiljøutvalget skal: </w:t>
      </w:r>
    </w:p>
    <w:p w:rsidR="004925D7" w:rsidRPr="004925D7" w:rsidRDefault="004925D7" w:rsidP="004925D7">
      <w:pPr>
        <w:pStyle w:val="Ingenmellomro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25D7">
        <w:rPr>
          <w:rFonts w:ascii="Times New Roman" w:hAnsi="Times New Roman" w:cs="Times New Roman"/>
          <w:sz w:val="24"/>
          <w:szCs w:val="24"/>
        </w:rPr>
        <w:t xml:space="preserve">Etablere, utvikle og sørge for drift og vedlikehold av attraktive og trygge arenaer og områder for uorganiserte aktiviteter for barn og unge i nærmiljøet, i samarbeid med barn og unge i lokalmiljøet, og deres foresatte. </w:t>
      </w:r>
    </w:p>
    <w:p w:rsidR="004925D7" w:rsidRPr="004925D7" w:rsidRDefault="004925D7" w:rsidP="004925D7">
      <w:pPr>
        <w:pStyle w:val="Ingenmellomro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25D7">
        <w:rPr>
          <w:rFonts w:ascii="Times New Roman" w:hAnsi="Times New Roman" w:cs="Times New Roman"/>
          <w:sz w:val="24"/>
          <w:szCs w:val="24"/>
        </w:rPr>
        <w:t xml:space="preserve">Tilrettelegge for kommunikasjon med brukere og driftere av anlegg. </w:t>
      </w:r>
    </w:p>
    <w:p w:rsidR="004925D7" w:rsidRPr="004925D7" w:rsidRDefault="004925D7" w:rsidP="004925D7">
      <w:pPr>
        <w:pStyle w:val="Ingenmellomro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25D7">
        <w:rPr>
          <w:rFonts w:ascii="Times New Roman" w:hAnsi="Times New Roman" w:cs="Times New Roman"/>
          <w:sz w:val="24"/>
          <w:szCs w:val="24"/>
        </w:rPr>
        <w:t xml:space="preserve">Utarbeide og følge opp individuelle vedlikeholdsplaner for aktivitetsanlegg som utvalget har initiert og/eller har ansvar for. </w:t>
      </w:r>
    </w:p>
    <w:p w:rsidR="004925D7" w:rsidRPr="004925D7" w:rsidRDefault="004925D7" w:rsidP="004925D7">
      <w:pPr>
        <w:pStyle w:val="Default"/>
        <w:rPr>
          <w:color w:val="auto"/>
        </w:rPr>
      </w:pPr>
    </w:p>
    <w:p w:rsidR="004925D7" w:rsidRPr="004925D7" w:rsidRDefault="004925D7" w:rsidP="004925D7">
      <w:pPr>
        <w:pStyle w:val="Default"/>
        <w:rPr>
          <w:color w:val="auto"/>
        </w:rPr>
      </w:pPr>
      <w:r>
        <w:rPr>
          <w:bCs/>
          <w:color w:val="auto"/>
        </w:rPr>
        <w:t>2</w:t>
      </w:r>
      <w:r w:rsidRPr="004925D7">
        <w:rPr>
          <w:bCs/>
          <w:color w:val="auto"/>
        </w:rPr>
        <w:t xml:space="preserve">.2 </w:t>
      </w:r>
      <w:r w:rsidRPr="004925D7">
        <w:rPr>
          <w:bCs/>
          <w:color w:val="auto"/>
          <w:u w:val="single"/>
        </w:rPr>
        <w:t xml:space="preserve">Sosialt nettverksarbeid og aktivitetstilbud – «Livet mellom husene» </w:t>
      </w:r>
    </w:p>
    <w:p w:rsidR="004925D7" w:rsidRPr="004925D7" w:rsidRDefault="004925D7" w:rsidP="004925D7">
      <w:pPr>
        <w:pStyle w:val="Default"/>
        <w:rPr>
          <w:color w:val="auto"/>
        </w:rPr>
      </w:pPr>
    </w:p>
    <w:p w:rsidR="004925D7" w:rsidRPr="004925D7" w:rsidRDefault="004925D7" w:rsidP="004925D7">
      <w:pPr>
        <w:pStyle w:val="Default"/>
        <w:rPr>
          <w:color w:val="auto"/>
        </w:rPr>
      </w:pPr>
      <w:r w:rsidRPr="004925D7">
        <w:rPr>
          <w:color w:val="auto"/>
        </w:rPr>
        <w:t xml:space="preserve">Nærmiljøutvalget skal: </w:t>
      </w:r>
    </w:p>
    <w:p w:rsidR="004925D7" w:rsidRPr="004925D7" w:rsidRDefault="004925D7" w:rsidP="004925D7">
      <w:pPr>
        <w:pStyle w:val="Ingenmellomro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25D7">
        <w:rPr>
          <w:rFonts w:ascii="Times New Roman" w:hAnsi="Times New Roman" w:cs="Times New Roman"/>
          <w:sz w:val="24"/>
          <w:szCs w:val="24"/>
        </w:rPr>
        <w:t xml:space="preserve">Ta </w:t>
      </w:r>
      <w:r w:rsidR="00E74EBF">
        <w:rPr>
          <w:rFonts w:ascii="Times New Roman" w:hAnsi="Times New Roman" w:cs="Times New Roman"/>
          <w:sz w:val="24"/>
          <w:szCs w:val="24"/>
        </w:rPr>
        <w:t>initiativ til sosiale nettverks</w:t>
      </w:r>
      <w:r w:rsidRPr="004925D7">
        <w:rPr>
          <w:rFonts w:ascii="Times New Roman" w:hAnsi="Times New Roman" w:cs="Times New Roman"/>
          <w:sz w:val="24"/>
          <w:szCs w:val="24"/>
        </w:rPr>
        <w:t xml:space="preserve">tiltak for barn og unge i nærmiljøet, i samarbeid med skole, foreningsliv og andre aktører, med særskilt vekt på barn på mellomtrinnet </w:t>
      </w:r>
      <w:r w:rsidR="00E74EBF">
        <w:rPr>
          <w:rFonts w:ascii="Times New Roman" w:hAnsi="Times New Roman" w:cs="Times New Roman"/>
          <w:sz w:val="24"/>
          <w:szCs w:val="24"/>
        </w:rPr>
        <w:t xml:space="preserve">     </w:t>
      </w:r>
      <w:r w:rsidRPr="004925D7">
        <w:rPr>
          <w:rFonts w:ascii="Times New Roman" w:hAnsi="Times New Roman" w:cs="Times New Roman"/>
          <w:sz w:val="24"/>
          <w:szCs w:val="24"/>
        </w:rPr>
        <w:t xml:space="preserve">(5.-7. klasse). </w:t>
      </w:r>
    </w:p>
    <w:p w:rsidR="004925D7" w:rsidRPr="004925D7" w:rsidRDefault="004925D7" w:rsidP="004925D7">
      <w:pPr>
        <w:pStyle w:val="Ingenmellomro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25D7">
        <w:rPr>
          <w:rFonts w:ascii="Times New Roman" w:hAnsi="Times New Roman" w:cs="Times New Roman"/>
          <w:sz w:val="24"/>
          <w:szCs w:val="24"/>
        </w:rPr>
        <w:t xml:space="preserve">Ivareta </w:t>
      </w:r>
      <w:r w:rsidR="005776E8">
        <w:rPr>
          <w:rFonts w:ascii="Times New Roman" w:hAnsi="Times New Roman" w:cs="Times New Roman"/>
          <w:sz w:val="24"/>
          <w:szCs w:val="24"/>
        </w:rPr>
        <w:t>å</w:t>
      </w:r>
      <w:r w:rsidRPr="004925D7">
        <w:rPr>
          <w:rFonts w:ascii="Times New Roman" w:hAnsi="Times New Roman" w:cs="Times New Roman"/>
          <w:sz w:val="24"/>
          <w:szCs w:val="24"/>
        </w:rPr>
        <w:t xml:space="preserve"> utvikle eksisterende aktiviteter og tradisjoner. </w:t>
      </w:r>
    </w:p>
    <w:p w:rsidR="004925D7" w:rsidRPr="004925D7" w:rsidRDefault="004925D7" w:rsidP="004925D7">
      <w:pPr>
        <w:pStyle w:val="Ingenmellomro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25D7">
        <w:rPr>
          <w:rFonts w:ascii="Times New Roman" w:hAnsi="Times New Roman" w:cs="Times New Roman"/>
          <w:sz w:val="24"/>
          <w:szCs w:val="24"/>
        </w:rPr>
        <w:t xml:space="preserve">Ha løpende dialog med deltakere og drivere av tiltak. </w:t>
      </w:r>
    </w:p>
    <w:p w:rsidR="004925D7" w:rsidRPr="004925D7" w:rsidRDefault="004925D7" w:rsidP="004925D7">
      <w:pPr>
        <w:pStyle w:val="Default"/>
        <w:rPr>
          <w:color w:val="auto"/>
        </w:rPr>
      </w:pPr>
    </w:p>
    <w:p w:rsidR="004925D7" w:rsidRPr="004925D7" w:rsidRDefault="004925D7" w:rsidP="004925D7">
      <w:pPr>
        <w:pStyle w:val="Default"/>
        <w:rPr>
          <w:color w:val="auto"/>
        </w:rPr>
      </w:pPr>
      <w:r w:rsidRPr="004925D7">
        <w:rPr>
          <w:color w:val="auto"/>
        </w:rPr>
        <w:t xml:space="preserve">De sosiale nettverkstiltakene bør ha </w:t>
      </w:r>
      <w:r w:rsidRPr="00E74EBF">
        <w:rPr>
          <w:iCs/>
          <w:color w:val="auto"/>
        </w:rPr>
        <w:t xml:space="preserve">minst </w:t>
      </w:r>
      <w:r w:rsidRPr="004925D7">
        <w:rPr>
          <w:color w:val="auto"/>
        </w:rPr>
        <w:t xml:space="preserve">følgende standard/omfang: </w:t>
      </w:r>
    </w:p>
    <w:p w:rsidR="004925D7" w:rsidRPr="004925D7" w:rsidRDefault="004925D7" w:rsidP="004925D7">
      <w:pPr>
        <w:pStyle w:val="Ingenmellomr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25D7">
        <w:rPr>
          <w:rFonts w:ascii="Times New Roman" w:hAnsi="Times New Roman" w:cs="Times New Roman"/>
          <w:sz w:val="24"/>
          <w:szCs w:val="24"/>
        </w:rPr>
        <w:t xml:space="preserve">Ett arrangement/tiltak for opplevelser og tradisjoner pr år. </w:t>
      </w:r>
    </w:p>
    <w:p w:rsidR="004925D7" w:rsidRPr="004925D7" w:rsidRDefault="004925D7" w:rsidP="004925D7">
      <w:pPr>
        <w:pStyle w:val="Ingenmellomr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25D7">
        <w:rPr>
          <w:rFonts w:ascii="Times New Roman" w:hAnsi="Times New Roman" w:cs="Times New Roman"/>
          <w:sz w:val="24"/>
          <w:szCs w:val="24"/>
        </w:rPr>
        <w:t xml:space="preserve">En samling for drøfting av behov og tiltak pr år. </w:t>
      </w:r>
    </w:p>
    <w:p w:rsidR="004925D7" w:rsidRPr="004925D7" w:rsidRDefault="004925D7" w:rsidP="004925D7">
      <w:pPr>
        <w:pStyle w:val="Ingenmellomr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25D7">
        <w:rPr>
          <w:rFonts w:ascii="Times New Roman" w:hAnsi="Times New Roman" w:cs="Times New Roman"/>
          <w:sz w:val="24"/>
          <w:szCs w:val="24"/>
        </w:rPr>
        <w:t xml:space="preserve">To samlende arrangementer/tiltak pr år. </w:t>
      </w:r>
    </w:p>
    <w:p w:rsidR="004925D7" w:rsidRPr="00975C61" w:rsidRDefault="004925D7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31A25" w:rsidRPr="000E5EA0" w:rsidRDefault="00C12DAE" w:rsidP="00B53EAC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  <w:r w:rsidRPr="000E5EA0">
        <w:rPr>
          <w:rFonts w:ascii="Times New Roman" w:hAnsi="Times New Roman" w:cs="Times New Roman"/>
          <w:b/>
          <w:sz w:val="28"/>
          <w:szCs w:val="28"/>
        </w:rPr>
        <w:t>§ 3</w:t>
      </w:r>
      <w:r w:rsidR="00C31A25" w:rsidRPr="000E5EA0">
        <w:rPr>
          <w:rFonts w:ascii="Times New Roman" w:hAnsi="Times New Roman" w:cs="Times New Roman"/>
          <w:b/>
          <w:sz w:val="28"/>
          <w:szCs w:val="28"/>
        </w:rPr>
        <w:tab/>
      </w:r>
      <w:r w:rsidR="00C31A25" w:rsidRPr="000E5EA0">
        <w:rPr>
          <w:rFonts w:ascii="Times New Roman" w:hAnsi="Times New Roman" w:cs="Times New Roman"/>
          <w:b/>
          <w:sz w:val="28"/>
          <w:szCs w:val="28"/>
          <w:u w:val="single"/>
        </w:rPr>
        <w:t>Juridisk person</w:t>
      </w:r>
    </w:p>
    <w:p w:rsidR="000E5EA0" w:rsidRDefault="000E5EA0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54D35" w:rsidRDefault="00C12DAE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___________________nærmiljøutvalg </w:t>
      </w:r>
      <w:r w:rsidR="00C31A25" w:rsidRPr="00975C61">
        <w:rPr>
          <w:rFonts w:ascii="Times New Roman" w:hAnsi="Times New Roman" w:cs="Times New Roman"/>
          <w:sz w:val="24"/>
          <w:szCs w:val="24"/>
        </w:rPr>
        <w:t>er selveiende og en frittstående juridisk person med upersonlig</w:t>
      </w:r>
      <w:r w:rsidR="00133D2D" w:rsidRPr="00975C61">
        <w:rPr>
          <w:rFonts w:ascii="Times New Roman" w:hAnsi="Times New Roman" w:cs="Times New Roman"/>
          <w:sz w:val="24"/>
          <w:szCs w:val="24"/>
        </w:rPr>
        <w:t xml:space="preserve"> og begrenset ansvar for gjeld.</w:t>
      </w:r>
    </w:p>
    <w:p w:rsidR="004925D7" w:rsidRDefault="004925D7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4925D7" w:rsidRPr="00975C61" w:rsidRDefault="004925D7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31A25" w:rsidRPr="000E5EA0" w:rsidRDefault="00491538" w:rsidP="00B53EAC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4</w:t>
      </w:r>
      <w:r w:rsidR="00C31A25" w:rsidRPr="000E5EA0">
        <w:rPr>
          <w:rFonts w:ascii="Times New Roman" w:hAnsi="Times New Roman" w:cs="Times New Roman"/>
          <w:b/>
          <w:sz w:val="28"/>
          <w:szCs w:val="28"/>
        </w:rPr>
        <w:tab/>
      </w:r>
      <w:r w:rsidR="00C31A25" w:rsidRPr="000E5EA0">
        <w:rPr>
          <w:rFonts w:ascii="Times New Roman" w:hAnsi="Times New Roman" w:cs="Times New Roman"/>
          <w:b/>
          <w:sz w:val="28"/>
          <w:szCs w:val="28"/>
          <w:u w:val="single"/>
        </w:rPr>
        <w:t>Medlemmer</w:t>
      </w:r>
    </w:p>
    <w:p w:rsidR="00133D2D" w:rsidRDefault="00EC5334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>Alle innbyggere som</w:t>
      </w:r>
      <w:r w:rsidR="006A4B69" w:rsidRPr="00975C61">
        <w:rPr>
          <w:rFonts w:ascii="Times New Roman" w:hAnsi="Times New Roman" w:cs="Times New Roman"/>
          <w:sz w:val="24"/>
          <w:szCs w:val="24"/>
        </w:rPr>
        <w:t xml:space="preserve"> er bosatt i nærmiljøets </w:t>
      </w:r>
      <w:r w:rsidR="00C12DAE">
        <w:rPr>
          <w:rFonts w:ascii="Times New Roman" w:hAnsi="Times New Roman" w:cs="Times New Roman"/>
          <w:sz w:val="24"/>
          <w:szCs w:val="24"/>
        </w:rPr>
        <w:t>barne</w:t>
      </w:r>
      <w:r w:rsidR="006A4B69" w:rsidRPr="00975C61">
        <w:rPr>
          <w:rFonts w:ascii="Times New Roman" w:hAnsi="Times New Roman" w:cs="Times New Roman"/>
          <w:sz w:val="24"/>
          <w:szCs w:val="24"/>
        </w:rPr>
        <w:t>skolekrets er medlem av nærmiljø</w:t>
      </w:r>
      <w:r w:rsidRPr="00975C61">
        <w:rPr>
          <w:rFonts w:ascii="Times New Roman" w:hAnsi="Times New Roman" w:cs="Times New Roman"/>
          <w:sz w:val="24"/>
          <w:szCs w:val="24"/>
        </w:rPr>
        <w:t xml:space="preserve">utvalget. </w:t>
      </w:r>
    </w:p>
    <w:p w:rsidR="00E74EBF" w:rsidRPr="00975C61" w:rsidRDefault="00E74EBF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31A25" w:rsidRPr="000E5EA0" w:rsidRDefault="00491538" w:rsidP="00B53EAC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 5</w:t>
      </w:r>
      <w:r w:rsidR="00C31A25" w:rsidRPr="000E5EA0">
        <w:rPr>
          <w:rFonts w:ascii="Times New Roman" w:hAnsi="Times New Roman" w:cs="Times New Roman"/>
          <w:b/>
          <w:sz w:val="28"/>
          <w:szCs w:val="28"/>
        </w:rPr>
        <w:tab/>
      </w:r>
      <w:r w:rsidR="00C31A25" w:rsidRPr="000E5EA0">
        <w:rPr>
          <w:rFonts w:ascii="Times New Roman" w:hAnsi="Times New Roman" w:cs="Times New Roman"/>
          <w:b/>
          <w:sz w:val="28"/>
          <w:szCs w:val="28"/>
          <w:u w:val="single"/>
        </w:rPr>
        <w:t>Stemmerett og valgbarhet</w:t>
      </w:r>
    </w:p>
    <w:p w:rsidR="00C02A62" w:rsidRPr="00975C61" w:rsidRDefault="00C02A62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>Alle medlemmer har stemmerett og er valgb</w:t>
      </w:r>
      <w:r w:rsidR="00EA4628" w:rsidRPr="00975C61">
        <w:rPr>
          <w:rFonts w:ascii="Times New Roman" w:hAnsi="Times New Roman" w:cs="Times New Roman"/>
          <w:sz w:val="24"/>
          <w:szCs w:val="24"/>
        </w:rPr>
        <w:t>are til tillitsverv i nærmiljøutvalget</w:t>
      </w:r>
      <w:r w:rsidRPr="00975C61">
        <w:rPr>
          <w:rFonts w:ascii="Times New Roman" w:hAnsi="Times New Roman" w:cs="Times New Roman"/>
          <w:sz w:val="24"/>
          <w:szCs w:val="24"/>
        </w:rPr>
        <w:t>.</w:t>
      </w:r>
    </w:p>
    <w:p w:rsidR="00975C61" w:rsidRDefault="00975C61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4925D7" w:rsidRPr="00975C61" w:rsidRDefault="004925D7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02A62" w:rsidRPr="000E5EA0" w:rsidRDefault="00FE4942" w:rsidP="00B53EAC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6</w:t>
      </w:r>
      <w:r w:rsidR="00C02A62" w:rsidRPr="000E5EA0">
        <w:rPr>
          <w:rFonts w:ascii="Times New Roman" w:hAnsi="Times New Roman" w:cs="Times New Roman"/>
          <w:b/>
          <w:sz w:val="28"/>
          <w:szCs w:val="28"/>
        </w:rPr>
        <w:tab/>
      </w:r>
      <w:r w:rsidR="00C02A62" w:rsidRPr="000E5EA0">
        <w:rPr>
          <w:rFonts w:ascii="Times New Roman" w:hAnsi="Times New Roman" w:cs="Times New Roman"/>
          <w:b/>
          <w:sz w:val="28"/>
          <w:szCs w:val="28"/>
          <w:u w:val="single"/>
        </w:rPr>
        <w:t>Årsmøte</w:t>
      </w:r>
    </w:p>
    <w:p w:rsidR="00020D8A" w:rsidRDefault="00020D8A" w:rsidP="00F16442">
      <w:pPr>
        <w:pStyle w:val="Default"/>
        <w:rPr>
          <w:color w:val="auto"/>
        </w:rPr>
      </w:pPr>
    </w:p>
    <w:p w:rsidR="00F16442" w:rsidRPr="00975C61" w:rsidRDefault="00C12DAE" w:rsidP="00F16442">
      <w:pPr>
        <w:pStyle w:val="Default"/>
        <w:rPr>
          <w:color w:val="auto"/>
        </w:rPr>
      </w:pPr>
      <w:r>
        <w:rPr>
          <w:color w:val="auto"/>
        </w:rPr>
        <w:t>__________________</w:t>
      </w:r>
      <w:r w:rsidR="00F16442" w:rsidRPr="00975C61">
        <w:rPr>
          <w:color w:val="auto"/>
        </w:rPr>
        <w:t xml:space="preserve">nærmiljøutvalg avholder årsmøte innen utgangen av </w:t>
      </w:r>
      <w:r w:rsidR="000910A4" w:rsidRPr="00975C61">
        <w:rPr>
          <w:color w:val="auto"/>
        </w:rPr>
        <w:t xml:space="preserve">april </w:t>
      </w:r>
      <w:r w:rsidR="00F16442" w:rsidRPr="00975C61">
        <w:rPr>
          <w:color w:val="auto"/>
        </w:rPr>
        <w:t xml:space="preserve">hvert år. </w:t>
      </w:r>
    </w:p>
    <w:p w:rsidR="00F16442" w:rsidRPr="00975C61" w:rsidRDefault="00F16442" w:rsidP="00F16442">
      <w:pPr>
        <w:pStyle w:val="Default"/>
        <w:rPr>
          <w:color w:val="auto"/>
        </w:rPr>
      </w:pPr>
      <w:r w:rsidRPr="00975C61">
        <w:rPr>
          <w:color w:val="auto"/>
        </w:rPr>
        <w:t xml:space="preserve">Årsmøtet skal bekjentgjøres på egnet måte for alle innbyggere i nærmiljøområdet, senest 5 uker før årsmøte avholdes. Saker som innbyggerne i nærmiljøområdet ønsker behandlet på  </w:t>
      </w:r>
    </w:p>
    <w:p w:rsidR="00F16442" w:rsidRPr="00975C61" w:rsidRDefault="00F16442" w:rsidP="00F16442">
      <w:pPr>
        <w:pStyle w:val="Default"/>
        <w:rPr>
          <w:color w:val="auto"/>
        </w:rPr>
      </w:pPr>
      <w:r w:rsidRPr="00975C61">
        <w:rPr>
          <w:color w:val="auto"/>
        </w:rPr>
        <w:t xml:space="preserve">årsmøtet, må sendes skriftlig til styret senest 3 uker før møtet skal finne sted. Agenda for årsmøtet, inkludert innkomne forslag og med tilhørende sakspapirer, skal bekjentgjøres med minimum 10 dagers varsel. </w:t>
      </w:r>
    </w:p>
    <w:p w:rsidR="00F16442" w:rsidRPr="00975C61" w:rsidRDefault="00F16442" w:rsidP="00F16442">
      <w:pPr>
        <w:pStyle w:val="Default"/>
        <w:rPr>
          <w:color w:val="auto"/>
        </w:rPr>
      </w:pPr>
    </w:p>
    <w:p w:rsidR="00C97075" w:rsidRPr="00975C61" w:rsidRDefault="00F16442" w:rsidP="00C97075">
      <w:pPr>
        <w:pStyle w:val="Default"/>
        <w:rPr>
          <w:color w:val="auto"/>
        </w:rPr>
      </w:pPr>
      <w:r w:rsidRPr="00975C61">
        <w:rPr>
          <w:color w:val="auto"/>
        </w:rPr>
        <w:t xml:space="preserve">Alle </w:t>
      </w:r>
      <w:r w:rsidR="00C97075" w:rsidRPr="00975C61">
        <w:rPr>
          <w:color w:val="auto"/>
        </w:rPr>
        <w:t xml:space="preserve">innbyggere i nærmiljøområdet har møte-, tale-, forslags- og stemmerett på årsmøtet. Ingen har mer enn en stemme. </w:t>
      </w:r>
    </w:p>
    <w:p w:rsidR="00C66BBE" w:rsidRPr="00975C61" w:rsidRDefault="00C66BBE" w:rsidP="00C97075">
      <w:pPr>
        <w:pStyle w:val="Default"/>
        <w:rPr>
          <w:color w:val="auto"/>
        </w:rPr>
      </w:pPr>
    </w:p>
    <w:p w:rsidR="00C66BBE" w:rsidRPr="00975C61" w:rsidRDefault="00C66BBE" w:rsidP="00C97075">
      <w:pPr>
        <w:pStyle w:val="Default"/>
        <w:rPr>
          <w:color w:val="auto"/>
        </w:rPr>
      </w:pPr>
      <w:r w:rsidRPr="00975C61">
        <w:rPr>
          <w:color w:val="auto"/>
        </w:rPr>
        <w:t>Årsmøtet kan invitere andre personer og/eller media til å være tilstede.</w:t>
      </w:r>
    </w:p>
    <w:p w:rsidR="00C66BBE" w:rsidRPr="00975C61" w:rsidRDefault="00C66BBE" w:rsidP="00C97075">
      <w:pPr>
        <w:pStyle w:val="Default"/>
        <w:rPr>
          <w:color w:val="auto"/>
        </w:rPr>
      </w:pPr>
    </w:p>
    <w:p w:rsidR="00F16442" w:rsidRPr="00975C61" w:rsidRDefault="00C97075" w:rsidP="00F16442">
      <w:pPr>
        <w:pStyle w:val="Default"/>
        <w:rPr>
          <w:color w:val="auto"/>
        </w:rPr>
      </w:pPr>
      <w:r w:rsidRPr="00975C61">
        <w:rPr>
          <w:color w:val="auto"/>
        </w:rPr>
        <w:t xml:space="preserve">Årsmøtet kan ikke treffe vedtak som strider mot vedtektene. Møteleder velges av årsmøtet. </w:t>
      </w:r>
    </w:p>
    <w:p w:rsidR="00F16442" w:rsidRPr="00975C61" w:rsidRDefault="00F16442" w:rsidP="00F16442">
      <w:pPr>
        <w:pStyle w:val="Default"/>
        <w:rPr>
          <w:color w:val="auto"/>
        </w:rPr>
      </w:pPr>
    </w:p>
    <w:p w:rsidR="00F16442" w:rsidRPr="00975C61" w:rsidRDefault="00F16442" w:rsidP="00F16442">
      <w:pPr>
        <w:pStyle w:val="Default"/>
        <w:rPr>
          <w:color w:val="auto"/>
        </w:rPr>
      </w:pPr>
      <w:r w:rsidRPr="00975C61">
        <w:rPr>
          <w:color w:val="auto"/>
        </w:rPr>
        <w:t xml:space="preserve">Årsmøtet skal behandle og fatte vedtak om følgende saker: </w:t>
      </w:r>
    </w:p>
    <w:p w:rsidR="00F16442" w:rsidRPr="00975C61" w:rsidRDefault="00F16442" w:rsidP="00F16442">
      <w:pPr>
        <w:pStyle w:val="Ingenmellomro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 xml:space="preserve">Godkjenning av innkalling og dagsorden. </w:t>
      </w:r>
    </w:p>
    <w:p w:rsidR="00F16442" w:rsidRPr="00975C61" w:rsidRDefault="00F16442" w:rsidP="00F16442">
      <w:pPr>
        <w:pStyle w:val="Ingenmellomro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>Valg av møteleder og referent, samt to deltakere til å underskrive pr</w:t>
      </w:r>
      <w:r w:rsidR="00E74EBF">
        <w:rPr>
          <w:rFonts w:ascii="Times New Roman" w:hAnsi="Times New Roman" w:cs="Times New Roman"/>
          <w:sz w:val="24"/>
          <w:szCs w:val="24"/>
        </w:rPr>
        <w:t>otokollen, sammen med referent</w:t>
      </w:r>
      <w:r w:rsidRPr="00975C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442" w:rsidRPr="00975C61" w:rsidRDefault="00F16442" w:rsidP="00F16442">
      <w:pPr>
        <w:pStyle w:val="Ingenmellomro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 xml:space="preserve">Årsmelding for foregående driftsår. </w:t>
      </w:r>
    </w:p>
    <w:p w:rsidR="00F16442" w:rsidRPr="00975C61" w:rsidRDefault="00F16442" w:rsidP="00F16442">
      <w:pPr>
        <w:pStyle w:val="Ingenmellomro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 xml:space="preserve">Revidert regnskap for foregående driftsår. </w:t>
      </w:r>
    </w:p>
    <w:p w:rsidR="00F16442" w:rsidRPr="00975C61" w:rsidRDefault="00F16442" w:rsidP="00F16442">
      <w:pPr>
        <w:pStyle w:val="Ingenmellomro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>Vedlikeholds- og rehabiliteringsplan for anlegg utvalget selv</w:t>
      </w:r>
      <w:r w:rsidR="000E5EA0">
        <w:rPr>
          <w:rFonts w:ascii="Times New Roman" w:hAnsi="Times New Roman" w:cs="Times New Roman"/>
          <w:sz w:val="24"/>
          <w:szCs w:val="24"/>
        </w:rPr>
        <w:t xml:space="preserve"> har initiert eller tatt drifts</w:t>
      </w:r>
      <w:r w:rsidRPr="00975C61">
        <w:rPr>
          <w:rFonts w:ascii="Times New Roman" w:hAnsi="Times New Roman" w:cs="Times New Roman"/>
          <w:sz w:val="24"/>
          <w:szCs w:val="24"/>
        </w:rPr>
        <w:t xml:space="preserve">ansvar for. Planen skal synliggjøre vedlikeholds- og rehabiliteringsbehov med tilhørende kostnadsoverslag for en periode på 3-5 år. </w:t>
      </w:r>
    </w:p>
    <w:p w:rsidR="00F16442" w:rsidRPr="00975C61" w:rsidRDefault="00F16442" w:rsidP="00F16442">
      <w:pPr>
        <w:pStyle w:val="Ingenmellomro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 xml:space="preserve">Eventuelle avsetninger til oppfølging av drifts- og vedlikeholdsplanen. </w:t>
      </w:r>
    </w:p>
    <w:p w:rsidR="00F16442" w:rsidRPr="00975C61" w:rsidRDefault="00F16442" w:rsidP="00F16442">
      <w:pPr>
        <w:pStyle w:val="Ingenmellomro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 xml:space="preserve">Budsjett og handlingsplan for neste driftsår. </w:t>
      </w:r>
    </w:p>
    <w:p w:rsidR="00F16442" w:rsidRPr="00975C61" w:rsidRDefault="00F16442" w:rsidP="00F16442">
      <w:pPr>
        <w:pStyle w:val="Ingenmellomro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 xml:space="preserve">Innkomne saker </w:t>
      </w:r>
    </w:p>
    <w:p w:rsidR="00F16442" w:rsidRPr="00975C61" w:rsidRDefault="00F16442" w:rsidP="00F16442">
      <w:pPr>
        <w:pStyle w:val="Ingenmellomro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>Valg av styre</w:t>
      </w:r>
      <w:r w:rsidR="00F26385" w:rsidRPr="00975C61">
        <w:rPr>
          <w:rFonts w:ascii="Times New Roman" w:hAnsi="Times New Roman" w:cs="Times New Roman"/>
          <w:sz w:val="24"/>
          <w:szCs w:val="24"/>
        </w:rPr>
        <w:t xml:space="preserve"> (leder, nesteleder, sekretær, kasserer</w:t>
      </w:r>
      <w:r w:rsidR="00BD6D18" w:rsidRPr="00975C61">
        <w:rPr>
          <w:rFonts w:ascii="Times New Roman" w:hAnsi="Times New Roman" w:cs="Times New Roman"/>
          <w:sz w:val="24"/>
          <w:szCs w:val="24"/>
        </w:rPr>
        <w:t>, styremedlemmer og varamedlemmer)</w:t>
      </w:r>
      <w:r w:rsidRPr="00975C61">
        <w:rPr>
          <w:rFonts w:ascii="Times New Roman" w:hAnsi="Times New Roman" w:cs="Times New Roman"/>
          <w:sz w:val="24"/>
          <w:szCs w:val="24"/>
        </w:rPr>
        <w:t>, valgkomité</w:t>
      </w:r>
      <w:r w:rsidR="007C039C" w:rsidRPr="00975C61">
        <w:rPr>
          <w:rFonts w:ascii="Times New Roman" w:hAnsi="Times New Roman" w:cs="Times New Roman"/>
          <w:sz w:val="24"/>
          <w:szCs w:val="24"/>
        </w:rPr>
        <w:t xml:space="preserve"> og revisor, jfr.</w:t>
      </w:r>
      <w:r w:rsidR="000910A4" w:rsidRPr="00975C61">
        <w:rPr>
          <w:rFonts w:ascii="Times New Roman" w:hAnsi="Times New Roman" w:cs="Times New Roman"/>
          <w:sz w:val="24"/>
          <w:szCs w:val="24"/>
        </w:rPr>
        <w:t>§</w:t>
      </w:r>
      <w:r w:rsidR="007C039C" w:rsidRPr="00975C61">
        <w:rPr>
          <w:rFonts w:ascii="Times New Roman" w:hAnsi="Times New Roman" w:cs="Times New Roman"/>
          <w:sz w:val="24"/>
          <w:szCs w:val="24"/>
        </w:rPr>
        <w:t xml:space="preserve"> </w:t>
      </w:r>
      <w:r w:rsidR="0054299E">
        <w:rPr>
          <w:rFonts w:ascii="Times New Roman" w:hAnsi="Times New Roman" w:cs="Times New Roman"/>
          <w:sz w:val="24"/>
          <w:szCs w:val="24"/>
        </w:rPr>
        <w:t>9</w:t>
      </w:r>
      <w:r w:rsidR="000910A4" w:rsidRPr="00975C61">
        <w:rPr>
          <w:rFonts w:ascii="Times New Roman" w:hAnsi="Times New Roman" w:cs="Times New Roman"/>
          <w:sz w:val="24"/>
          <w:szCs w:val="24"/>
        </w:rPr>
        <w:t xml:space="preserve"> i vedtektene.</w:t>
      </w:r>
    </w:p>
    <w:p w:rsidR="00C97075" w:rsidRPr="00975C61" w:rsidRDefault="00C97075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E607F8" w:rsidRPr="00975C61" w:rsidRDefault="00E607F8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>Årsmøtet kan ikke behandle forslag som ikke er oppført på sak</w:t>
      </w:r>
      <w:r w:rsidR="00FE4942">
        <w:rPr>
          <w:rFonts w:ascii="Times New Roman" w:hAnsi="Times New Roman" w:cs="Times New Roman"/>
          <w:sz w:val="24"/>
          <w:szCs w:val="24"/>
        </w:rPr>
        <w:t>s</w:t>
      </w:r>
      <w:r w:rsidRPr="00975C61">
        <w:rPr>
          <w:rFonts w:ascii="Times New Roman" w:hAnsi="Times New Roman" w:cs="Times New Roman"/>
          <w:sz w:val="24"/>
          <w:szCs w:val="24"/>
        </w:rPr>
        <w:t xml:space="preserve">listen. </w:t>
      </w:r>
    </w:p>
    <w:p w:rsidR="00E607F8" w:rsidRPr="00975C61" w:rsidRDefault="00E607F8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54D35" w:rsidRPr="00975C61" w:rsidRDefault="00B54D35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D37800" w:rsidRPr="000E5EA0" w:rsidRDefault="00FE4942" w:rsidP="00B53EAC">
      <w:pPr>
        <w:pStyle w:val="Ingenmellomrom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§ 7</w:t>
      </w:r>
      <w:r w:rsidR="00D37800" w:rsidRPr="000E5EA0">
        <w:rPr>
          <w:rFonts w:ascii="Times New Roman" w:hAnsi="Times New Roman" w:cs="Times New Roman"/>
          <w:b/>
          <w:sz w:val="28"/>
          <w:szCs w:val="28"/>
        </w:rPr>
        <w:tab/>
      </w:r>
      <w:r w:rsidR="00D37800" w:rsidRPr="000E5EA0">
        <w:rPr>
          <w:rFonts w:ascii="Times New Roman" w:hAnsi="Times New Roman" w:cs="Times New Roman"/>
          <w:b/>
          <w:sz w:val="28"/>
          <w:szCs w:val="28"/>
          <w:u w:val="single"/>
        </w:rPr>
        <w:t>Stemmegivning på årsmøtet</w:t>
      </w:r>
    </w:p>
    <w:p w:rsidR="00D37800" w:rsidRPr="00975C61" w:rsidRDefault="004925D7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avgjørelser på årsmøtet treffes ved alminnelig flertall</w:t>
      </w:r>
      <w:r w:rsidR="0058043D" w:rsidRPr="00975C61">
        <w:rPr>
          <w:rFonts w:ascii="Times New Roman" w:hAnsi="Times New Roman" w:cs="Times New Roman"/>
          <w:sz w:val="24"/>
          <w:szCs w:val="24"/>
        </w:rPr>
        <w:t xml:space="preserve">. Blanke stemmer skal anses som ikke avgitt. </w:t>
      </w:r>
    </w:p>
    <w:p w:rsidR="0058043D" w:rsidRPr="00975C61" w:rsidRDefault="0058043D" w:rsidP="00B53EA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832234" w:rsidRDefault="0058043D" w:rsidP="00832234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>Valg foregår skriftlig hvis det foreligger mer enn et</w:t>
      </w:r>
      <w:r w:rsidR="00203CE0">
        <w:rPr>
          <w:rFonts w:ascii="Times New Roman" w:hAnsi="Times New Roman" w:cs="Times New Roman"/>
          <w:sz w:val="24"/>
          <w:szCs w:val="24"/>
        </w:rPr>
        <w:t>t</w:t>
      </w:r>
      <w:r w:rsidRPr="00975C61">
        <w:rPr>
          <w:rFonts w:ascii="Times New Roman" w:hAnsi="Times New Roman" w:cs="Times New Roman"/>
          <w:sz w:val="24"/>
          <w:szCs w:val="24"/>
        </w:rPr>
        <w:t xml:space="preserve"> forslag. Bare foreslåtte kandidater kan føres opp på stemmeseddelen. </w:t>
      </w:r>
    </w:p>
    <w:p w:rsidR="00203CE0" w:rsidRDefault="00203CE0" w:rsidP="00832234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203CE0" w:rsidRPr="00975C61" w:rsidRDefault="00203CE0" w:rsidP="00832234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832234" w:rsidRPr="000E5EA0" w:rsidRDefault="00FE4942" w:rsidP="00832234">
      <w:pPr>
        <w:pStyle w:val="Ingenmellomrom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§ 8</w:t>
      </w:r>
      <w:r w:rsidR="00832234" w:rsidRPr="000E5EA0">
        <w:rPr>
          <w:rFonts w:ascii="Times New Roman" w:hAnsi="Times New Roman" w:cs="Times New Roman"/>
          <w:b/>
          <w:sz w:val="28"/>
          <w:szCs w:val="28"/>
        </w:rPr>
        <w:tab/>
      </w:r>
      <w:r w:rsidR="00832234" w:rsidRPr="000E5EA0">
        <w:rPr>
          <w:rFonts w:ascii="Times New Roman" w:hAnsi="Times New Roman" w:cs="Times New Roman"/>
          <w:b/>
          <w:sz w:val="28"/>
          <w:szCs w:val="28"/>
          <w:u w:val="single"/>
        </w:rPr>
        <w:t>Ekstraordinære årsmøter</w:t>
      </w:r>
    </w:p>
    <w:p w:rsidR="00BD6D18" w:rsidRPr="00975C61" w:rsidRDefault="00BD6D18" w:rsidP="00BD6D18">
      <w:pPr>
        <w:pStyle w:val="Default"/>
        <w:rPr>
          <w:color w:val="auto"/>
        </w:rPr>
      </w:pPr>
      <w:r w:rsidRPr="00975C61">
        <w:rPr>
          <w:color w:val="auto"/>
        </w:rPr>
        <w:t>Det avholdes ekstraordinært årsmøte i nærmiljøområdet dersom minst 1/3 av styr</w:t>
      </w:r>
      <w:r w:rsidR="00380FFA">
        <w:rPr>
          <w:color w:val="auto"/>
        </w:rPr>
        <w:t>ets med</w:t>
      </w:r>
      <w:r w:rsidRPr="00975C61">
        <w:rPr>
          <w:color w:val="auto"/>
        </w:rPr>
        <w:t xml:space="preserve">lemmer </w:t>
      </w:r>
      <w:r w:rsidR="000910A4" w:rsidRPr="00975C61">
        <w:rPr>
          <w:color w:val="auto"/>
        </w:rPr>
        <w:t xml:space="preserve">krever det. </w:t>
      </w:r>
    </w:p>
    <w:p w:rsidR="00BD6D18" w:rsidRPr="00975C61" w:rsidRDefault="00BD6D18" w:rsidP="00BD6D18">
      <w:pPr>
        <w:pStyle w:val="Default"/>
        <w:rPr>
          <w:color w:val="auto"/>
        </w:rPr>
      </w:pPr>
    </w:p>
    <w:p w:rsidR="00BD6D18" w:rsidRPr="00975C61" w:rsidRDefault="00BD6D18" w:rsidP="00BD6D18">
      <w:pPr>
        <w:pStyle w:val="Default"/>
        <w:rPr>
          <w:color w:val="auto"/>
        </w:rPr>
      </w:pPr>
      <w:r w:rsidRPr="00975C61">
        <w:rPr>
          <w:color w:val="auto"/>
        </w:rPr>
        <w:t>Ekstraordinært årsmøte kan ikke behandle an</w:t>
      </w:r>
      <w:r w:rsidR="000910A4" w:rsidRPr="00975C61">
        <w:rPr>
          <w:color w:val="auto"/>
        </w:rPr>
        <w:t>dre saker enn det er innkalt til</w:t>
      </w:r>
      <w:r w:rsidRPr="00975C61">
        <w:rPr>
          <w:color w:val="auto"/>
        </w:rPr>
        <w:t xml:space="preserve">. </w:t>
      </w:r>
    </w:p>
    <w:p w:rsidR="00BD6D18" w:rsidRPr="00975C61" w:rsidRDefault="00BD6D18" w:rsidP="00BD6D18">
      <w:pPr>
        <w:pStyle w:val="Default"/>
        <w:rPr>
          <w:color w:val="auto"/>
        </w:rPr>
      </w:pPr>
    </w:p>
    <w:p w:rsidR="00BD6D18" w:rsidRPr="00975C61" w:rsidRDefault="00BD6D18" w:rsidP="00BD6D18">
      <w:pPr>
        <w:pStyle w:val="Default"/>
        <w:rPr>
          <w:color w:val="auto"/>
        </w:rPr>
      </w:pPr>
      <w:r w:rsidRPr="00975C61">
        <w:rPr>
          <w:color w:val="auto"/>
        </w:rPr>
        <w:t>For øvrig gjelder samme regler for bekjentgjøring av årsmøte og avstemming på årsmøtet, so</w:t>
      </w:r>
      <w:r w:rsidR="009B71A6">
        <w:rPr>
          <w:color w:val="auto"/>
        </w:rPr>
        <w:t>m for ordinært årsmøte, jfr. § 6</w:t>
      </w:r>
      <w:r w:rsidRPr="00975C61">
        <w:rPr>
          <w:color w:val="auto"/>
        </w:rPr>
        <w:t xml:space="preserve"> ovenfor. </w:t>
      </w:r>
    </w:p>
    <w:p w:rsidR="00B54D35" w:rsidRDefault="00B54D35" w:rsidP="00832234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E74EBF" w:rsidRPr="00975C61" w:rsidRDefault="00E74EBF" w:rsidP="00832234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832234" w:rsidRPr="000E5EA0" w:rsidRDefault="00FE4942" w:rsidP="00832234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9</w:t>
      </w:r>
      <w:r w:rsidR="00832234" w:rsidRPr="000E5EA0">
        <w:rPr>
          <w:rFonts w:ascii="Times New Roman" w:hAnsi="Times New Roman" w:cs="Times New Roman"/>
          <w:b/>
          <w:sz w:val="28"/>
          <w:szCs w:val="28"/>
        </w:rPr>
        <w:tab/>
      </w:r>
      <w:r w:rsidR="00832234" w:rsidRPr="000E5EA0">
        <w:rPr>
          <w:rFonts w:ascii="Times New Roman" w:hAnsi="Times New Roman" w:cs="Times New Roman"/>
          <w:b/>
          <w:sz w:val="28"/>
          <w:szCs w:val="28"/>
          <w:u w:val="single"/>
        </w:rPr>
        <w:t>Styret</w:t>
      </w:r>
      <w:r w:rsidR="00153CD6" w:rsidRPr="000E5EA0">
        <w:rPr>
          <w:rFonts w:ascii="Times New Roman" w:hAnsi="Times New Roman" w:cs="Times New Roman"/>
          <w:b/>
          <w:sz w:val="28"/>
          <w:szCs w:val="28"/>
          <w:u w:val="single"/>
        </w:rPr>
        <w:t>s sammensetning og funksjon</w:t>
      </w:r>
    </w:p>
    <w:p w:rsidR="00153CD6" w:rsidRPr="00975C61" w:rsidRDefault="00153CD6" w:rsidP="00153CD6">
      <w:pPr>
        <w:pStyle w:val="Default"/>
        <w:rPr>
          <w:color w:val="auto"/>
        </w:rPr>
      </w:pPr>
    </w:p>
    <w:p w:rsidR="00153CD6" w:rsidRPr="000E5EA0" w:rsidRDefault="00FE4942" w:rsidP="00153CD6">
      <w:pPr>
        <w:pStyle w:val="Default"/>
        <w:rPr>
          <w:b/>
          <w:color w:val="auto"/>
        </w:rPr>
      </w:pPr>
      <w:r>
        <w:rPr>
          <w:b/>
          <w:bCs/>
          <w:color w:val="auto"/>
        </w:rPr>
        <w:t>9</w:t>
      </w:r>
      <w:r w:rsidR="00153CD6" w:rsidRPr="000E5EA0">
        <w:rPr>
          <w:b/>
          <w:bCs/>
          <w:color w:val="auto"/>
        </w:rPr>
        <w:t>.1 Styret</w:t>
      </w:r>
    </w:p>
    <w:p w:rsidR="00E912E7" w:rsidRPr="00975C61" w:rsidRDefault="00E912E7" w:rsidP="00E912E7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>Styret skal:</w:t>
      </w:r>
    </w:p>
    <w:p w:rsidR="00E912E7" w:rsidRPr="00975C61" w:rsidRDefault="00E912E7" w:rsidP="00E912E7">
      <w:pPr>
        <w:pStyle w:val="Ingenmellomr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>Iverksette årsmøtets bestemmelser.</w:t>
      </w:r>
    </w:p>
    <w:p w:rsidR="00E912E7" w:rsidRPr="00975C61" w:rsidRDefault="00E912E7" w:rsidP="00E912E7">
      <w:pPr>
        <w:pStyle w:val="Ingenmellomr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 xml:space="preserve">Oppnevne etter behov komiteer/utvalg/personer for spesielle oppgaver og utarbeide instruks for disse. </w:t>
      </w:r>
    </w:p>
    <w:p w:rsidR="00E912E7" w:rsidRPr="00975C61" w:rsidRDefault="00E912E7" w:rsidP="00E912E7">
      <w:pPr>
        <w:pStyle w:val="Ingenmellomr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 xml:space="preserve">Administrere og føre nødvendig kontroll med </w:t>
      </w:r>
      <w:r w:rsidRPr="00CB49EC">
        <w:rPr>
          <w:rFonts w:ascii="Times New Roman" w:hAnsi="Times New Roman" w:cs="Times New Roman"/>
          <w:sz w:val="24"/>
          <w:szCs w:val="24"/>
        </w:rPr>
        <w:t>nærmiljøutvalgets</w:t>
      </w:r>
      <w:r w:rsidRPr="00975C61">
        <w:rPr>
          <w:rFonts w:ascii="Times New Roman" w:hAnsi="Times New Roman" w:cs="Times New Roman"/>
          <w:sz w:val="24"/>
          <w:szCs w:val="24"/>
        </w:rPr>
        <w:t xml:space="preserve"> økonomi i henhold til de til enhver tid gjeldende instrukser og bestemmelser. </w:t>
      </w:r>
    </w:p>
    <w:p w:rsidR="00E912E7" w:rsidRPr="00975C61" w:rsidRDefault="00E912E7" w:rsidP="00E912E7">
      <w:pPr>
        <w:pStyle w:val="Ingenmellomr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 xml:space="preserve">Representere </w:t>
      </w:r>
      <w:r w:rsidRPr="00CB49EC">
        <w:rPr>
          <w:rFonts w:ascii="Times New Roman" w:hAnsi="Times New Roman" w:cs="Times New Roman"/>
          <w:sz w:val="24"/>
          <w:szCs w:val="24"/>
        </w:rPr>
        <w:t xml:space="preserve">nærmiljøutvalget </w:t>
      </w:r>
      <w:r w:rsidRPr="00975C61">
        <w:rPr>
          <w:rFonts w:ascii="Times New Roman" w:hAnsi="Times New Roman" w:cs="Times New Roman"/>
          <w:sz w:val="24"/>
          <w:szCs w:val="24"/>
        </w:rPr>
        <w:t>utad.</w:t>
      </w:r>
    </w:p>
    <w:p w:rsidR="00E912E7" w:rsidRPr="00975C61" w:rsidRDefault="00E912E7" w:rsidP="00E912E7">
      <w:pPr>
        <w:pStyle w:val="Ingenmellomr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 xml:space="preserve">Styret skal holde møte når lederen forlanger det eller et flertall av styremedlemmene forlanger det. </w:t>
      </w:r>
      <w:r w:rsidRPr="00975C61">
        <w:rPr>
          <w:rFonts w:ascii="Times New Roman" w:hAnsi="Times New Roman" w:cs="Times New Roman"/>
          <w:sz w:val="24"/>
          <w:szCs w:val="24"/>
        </w:rPr>
        <w:tab/>
      </w:r>
    </w:p>
    <w:p w:rsidR="00E912E7" w:rsidRPr="00975C61" w:rsidRDefault="00E912E7" w:rsidP="00E912E7">
      <w:pPr>
        <w:pStyle w:val="Ingenmellomrom"/>
        <w:ind w:left="708"/>
        <w:rPr>
          <w:rFonts w:ascii="Times New Roman" w:hAnsi="Times New Roman" w:cs="Times New Roman"/>
          <w:sz w:val="24"/>
          <w:szCs w:val="24"/>
        </w:rPr>
      </w:pPr>
    </w:p>
    <w:p w:rsidR="00E912E7" w:rsidRPr="00975C61" w:rsidRDefault="00E912E7" w:rsidP="00E912E7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 xml:space="preserve">Styret kan fatte vedtak når et flertall av styrets medlemmer er til stede. Vedtak fattes med flertall av de avgitte stemmene. </w:t>
      </w:r>
    </w:p>
    <w:p w:rsidR="00E912E7" w:rsidRPr="00975C61" w:rsidRDefault="00E912E7" w:rsidP="00E912E7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B49EC" w:rsidRDefault="00B83ED2" w:rsidP="00E912E7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>Nærmiljøutvalget</w:t>
      </w:r>
      <w:r w:rsidR="00E912E7" w:rsidRPr="00975C61">
        <w:rPr>
          <w:rFonts w:ascii="Times New Roman" w:hAnsi="Times New Roman" w:cs="Times New Roman"/>
          <w:sz w:val="24"/>
          <w:szCs w:val="24"/>
        </w:rPr>
        <w:t xml:space="preserve"> </w:t>
      </w:r>
      <w:r w:rsidRPr="00975C61">
        <w:rPr>
          <w:rFonts w:ascii="Times New Roman" w:hAnsi="Times New Roman" w:cs="Times New Roman"/>
          <w:sz w:val="24"/>
          <w:szCs w:val="24"/>
        </w:rPr>
        <w:t>tegnes av</w:t>
      </w:r>
      <w:r w:rsidR="00CB49EC">
        <w:rPr>
          <w:rFonts w:ascii="Times New Roman" w:hAnsi="Times New Roman" w:cs="Times New Roman"/>
          <w:sz w:val="24"/>
          <w:szCs w:val="24"/>
        </w:rPr>
        <w:t xml:space="preserve"> styreleder og et styremedlem</w:t>
      </w:r>
    </w:p>
    <w:p w:rsidR="00E912E7" w:rsidRPr="00975C61" w:rsidRDefault="00E912E7" w:rsidP="00153CD6">
      <w:pPr>
        <w:pStyle w:val="Default"/>
        <w:rPr>
          <w:color w:val="auto"/>
        </w:rPr>
      </w:pPr>
    </w:p>
    <w:p w:rsidR="00153CD6" w:rsidRPr="00975C61" w:rsidRDefault="00153CD6" w:rsidP="00153CD6">
      <w:pPr>
        <w:pStyle w:val="Default"/>
        <w:rPr>
          <w:color w:val="auto"/>
        </w:rPr>
      </w:pPr>
      <w:r w:rsidRPr="00975C61">
        <w:rPr>
          <w:color w:val="auto"/>
        </w:rPr>
        <w:t xml:space="preserve">Styret skal ha 5 eller 7 medlemmer, og skal bestå av leder, nestleder, sekretær og kasserer, samt 1 eller 3 styremedlemmer. Nærmiljøutvalget kan ev. oppnevne/engasjere kasserer/ regnskapsfører utenfor styret. Dersom nærmiljøutvalget fatter vedtak om slik løsning, utvides antall styremedlemmer med 1, slik at styret vil bestå av 5 eller 7 medlemmer. Styret skal i tillegg ha minst 2 varamedlemmer i nummerert rekkefølge. </w:t>
      </w:r>
    </w:p>
    <w:p w:rsidR="00153CD6" w:rsidRPr="00975C61" w:rsidRDefault="00153CD6" w:rsidP="00153CD6">
      <w:pPr>
        <w:pStyle w:val="Default"/>
        <w:rPr>
          <w:color w:val="auto"/>
        </w:rPr>
      </w:pPr>
    </w:p>
    <w:p w:rsidR="00153CD6" w:rsidRPr="00975C61" w:rsidRDefault="00153CD6" w:rsidP="00153CD6">
      <w:pPr>
        <w:pStyle w:val="Default"/>
        <w:rPr>
          <w:color w:val="auto"/>
        </w:rPr>
      </w:pPr>
      <w:r w:rsidRPr="00975C61">
        <w:rPr>
          <w:color w:val="auto"/>
        </w:rPr>
        <w:t>Styrets medlemmer skal velges fra et bredt sammensatt utva</w:t>
      </w:r>
      <w:r w:rsidR="00CB49EC">
        <w:rPr>
          <w:color w:val="auto"/>
        </w:rPr>
        <w:t>lg av foreninger, lag og enkeltpersoner i nærmiljøområdet</w:t>
      </w:r>
      <w:r w:rsidRPr="00975C61">
        <w:rPr>
          <w:color w:val="auto"/>
        </w:rPr>
        <w:t xml:space="preserve">, etter innstilling fra valgkomiteen. Alle medlemmer av styret må være bosatt i nærmiljøområdet. </w:t>
      </w:r>
    </w:p>
    <w:p w:rsidR="00153CD6" w:rsidRPr="00975C61" w:rsidRDefault="00153CD6" w:rsidP="00153CD6">
      <w:pPr>
        <w:pStyle w:val="Default"/>
        <w:rPr>
          <w:color w:val="auto"/>
        </w:rPr>
      </w:pPr>
    </w:p>
    <w:p w:rsidR="00153CD6" w:rsidRPr="00975C61" w:rsidRDefault="00153CD6" w:rsidP="00153CD6">
      <w:pPr>
        <w:pStyle w:val="Default"/>
        <w:rPr>
          <w:color w:val="auto"/>
        </w:rPr>
      </w:pPr>
      <w:r w:rsidRPr="00975C61">
        <w:rPr>
          <w:color w:val="auto"/>
        </w:rPr>
        <w:t xml:space="preserve">Styreleder og nestleder velges for ett år om gangen, disse velges av </w:t>
      </w:r>
      <w:r w:rsidR="00CB49EC">
        <w:rPr>
          <w:color w:val="auto"/>
        </w:rPr>
        <w:t>nærmiljø</w:t>
      </w:r>
      <w:r w:rsidRPr="00975C61">
        <w:rPr>
          <w:color w:val="auto"/>
        </w:rPr>
        <w:t xml:space="preserve">utvalget selv. Alle øvrige medlemmer velges for 2 år om gangen, på en slik måte at halvdelen av medlemmene kan </w:t>
      </w:r>
      <w:r w:rsidR="000910A4" w:rsidRPr="00975C61">
        <w:rPr>
          <w:color w:val="auto"/>
        </w:rPr>
        <w:t>b</w:t>
      </w:r>
      <w:r w:rsidR="003E24D5" w:rsidRPr="00975C61">
        <w:rPr>
          <w:color w:val="auto"/>
        </w:rPr>
        <w:t>yttes ut på ett og samme årsmøte.</w:t>
      </w:r>
      <w:r w:rsidRPr="00975C61">
        <w:rPr>
          <w:color w:val="auto"/>
        </w:rPr>
        <w:t xml:space="preserve"> </w:t>
      </w:r>
      <w:r w:rsidR="009D1E09" w:rsidRPr="00975C61">
        <w:rPr>
          <w:color w:val="auto"/>
        </w:rPr>
        <w:t>Dette ivaretas ved at halvdelen av styrets medlemmer, med unntak av led</w:t>
      </w:r>
      <w:r w:rsidR="009D1E09">
        <w:rPr>
          <w:color w:val="auto"/>
        </w:rPr>
        <w:t>er, på første årsmøte etter 1.</w:t>
      </w:r>
      <w:r w:rsidR="009D1E09" w:rsidRPr="00975C61">
        <w:rPr>
          <w:color w:val="auto"/>
        </w:rPr>
        <w:t xml:space="preserve">1.2017 velges for en periode på 2 år, mens den andre halvdelen av styret velges for 1 år. </w:t>
      </w:r>
      <w:r w:rsidRPr="00975C61">
        <w:rPr>
          <w:color w:val="auto"/>
        </w:rPr>
        <w:t xml:space="preserve">Varamedlemmer velges for 1 år om gangen. </w:t>
      </w:r>
    </w:p>
    <w:p w:rsidR="00153CD6" w:rsidRPr="00975C61" w:rsidRDefault="00153CD6" w:rsidP="00153CD6">
      <w:pPr>
        <w:pStyle w:val="Default"/>
        <w:rPr>
          <w:color w:val="auto"/>
        </w:rPr>
      </w:pPr>
    </w:p>
    <w:p w:rsidR="00153CD6" w:rsidRPr="00975C61" w:rsidRDefault="00153CD6" w:rsidP="00153CD6">
      <w:pPr>
        <w:pStyle w:val="Default"/>
        <w:rPr>
          <w:color w:val="auto"/>
        </w:rPr>
      </w:pPr>
      <w:r w:rsidRPr="00975C61">
        <w:rPr>
          <w:color w:val="auto"/>
        </w:rPr>
        <w:t xml:space="preserve">Styret handler på basis av årsmøtets vedtak i perioden mellom årsmøtene. </w:t>
      </w:r>
    </w:p>
    <w:p w:rsidR="00153CD6" w:rsidRPr="00975C61" w:rsidRDefault="00153CD6" w:rsidP="00153CD6">
      <w:pPr>
        <w:pStyle w:val="Default"/>
        <w:rPr>
          <w:color w:val="auto"/>
        </w:rPr>
      </w:pPr>
      <w:r w:rsidRPr="00975C61">
        <w:rPr>
          <w:color w:val="auto"/>
        </w:rPr>
        <w:t xml:space="preserve">Styret kan gi styremedlemmene særskilte arbeids- og ansvarsområder, dersom det selv finner dette hensiktsmessig. </w:t>
      </w:r>
    </w:p>
    <w:p w:rsidR="00153CD6" w:rsidRPr="00975C61" w:rsidRDefault="00153CD6" w:rsidP="00153CD6">
      <w:pPr>
        <w:pStyle w:val="Default"/>
        <w:rPr>
          <w:color w:val="auto"/>
        </w:rPr>
      </w:pPr>
    </w:p>
    <w:p w:rsidR="00153CD6" w:rsidRPr="00975C61" w:rsidRDefault="00CB49EC" w:rsidP="00153CD6">
      <w:pPr>
        <w:pStyle w:val="Default"/>
        <w:rPr>
          <w:color w:val="auto"/>
        </w:rPr>
      </w:pPr>
      <w:r>
        <w:rPr>
          <w:color w:val="auto"/>
        </w:rPr>
        <w:t>Styret er</w:t>
      </w:r>
      <w:r w:rsidR="00153CD6" w:rsidRPr="00975C61">
        <w:rPr>
          <w:color w:val="auto"/>
        </w:rPr>
        <w:t xml:space="preserve"> beslutningsdyktig når mer</w:t>
      </w:r>
      <w:r w:rsidR="000910A4" w:rsidRPr="00975C61">
        <w:rPr>
          <w:color w:val="auto"/>
        </w:rPr>
        <w:t xml:space="preserve"> enn</w:t>
      </w:r>
      <w:r w:rsidR="00153CD6" w:rsidRPr="00975C61">
        <w:rPr>
          <w:color w:val="auto"/>
        </w:rPr>
        <w:t xml:space="preserve"> halvparten av styrets medlemmer er til stede, og alle vedtak fattes ved alminnelig flertall. Styret kan ikke fatte vedtak i strid med disse vedtektene</w:t>
      </w:r>
      <w:r>
        <w:rPr>
          <w:color w:val="auto"/>
        </w:rPr>
        <w:t>,</w:t>
      </w:r>
      <w:r w:rsidR="00153CD6" w:rsidRPr="00975C61">
        <w:rPr>
          <w:color w:val="auto"/>
        </w:rPr>
        <w:t xml:space="preserve"> eller årsmøtets vedtak. </w:t>
      </w:r>
    </w:p>
    <w:p w:rsidR="00153CD6" w:rsidRPr="00975C61" w:rsidRDefault="00153CD6" w:rsidP="00153CD6">
      <w:pPr>
        <w:pStyle w:val="Default"/>
        <w:rPr>
          <w:color w:val="auto"/>
        </w:rPr>
      </w:pPr>
    </w:p>
    <w:p w:rsidR="00832234" w:rsidRPr="00E74EBF" w:rsidRDefault="00153CD6" w:rsidP="00E74EBF">
      <w:pPr>
        <w:pStyle w:val="Default"/>
        <w:rPr>
          <w:color w:val="auto"/>
        </w:rPr>
      </w:pPr>
      <w:r w:rsidRPr="00975C61">
        <w:rPr>
          <w:color w:val="auto"/>
        </w:rPr>
        <w:t>Det skal føres protokoll</w:t>
      </w:r>
      <w:r w:rsidR="00CB49EC">
        <w:rPr>
          <w:color w:val="auto"/>
        </w:rPr>
        <w:t>-</w:t>
      </w:r>
      <w:r w:rsidRPr="00975C61">
        <w:rPr>
          <w:color w:val="auto"/>
        </w:rPr>
        <w:t xml:space="preserve">/referat fra alle styremøter, hvor alle </w:t>
      </w:r>
      <w:r w:rsidR="00CB49EC">
        <w:rPr>
          <w:color w:val="auto"/>
        </w:rPr>
        <w:t xml:space="preserve">vedtak som fattes, skal fremgå. </w:t>
      </w:r>
      <w:r w:rsidRPr="00975C61">
        <w:rPr>
          <w:color w:val="auto"/>
        </w:rPr>
        <w:t>Protokoll</w:t>
      </w:r>
      <w:r w:rsidR="00CB49EC">
        <w:rPr>
          <w:color w:val="auto"/>
        </w:rPr>
        <w:t>-</w:t>
      </w:r>
      <w:r w:rsidRPr="00975C61">
        <w:rPr>
          <w:color w:val="auto"/>
        </w:rPr>
        <w:t xml:space="preserve">/referat fra styrets møter skal godkjennes på etterfølgende møte, og undertegnes av leder og sekretær. </w:t>
      </w:r>
      <w:r w:rsidR="00832234" w:rsidRPr="00975C61">
        <w:t xml:space="preserve">Styret er høyeste myndighet mellom årsmøtene. </w:t>
      </w:r>
    </w:p>
    <w:p w:rsidR="00F51F95" w:rsidRPr="00975C61" w:rsidRDefault="00F51F95" w:rsidP="00832234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E912E7" w:rsidRPr="000E5EA0" w:rsidRDefault="00FE4942" w:rsidP="00E912E7">
      <w:pPr>
        <w:pStyle w:val="Default"/>
        <w:rPr>
          <w:b/>
          <w:color w:val="auto"/>
        </w:rPr>
      </w:pPr>
      <w:r>
        <w:rPr>
          <w:b/>
          <w:bCs/>
          <w:color w:val="auto"/>
        </w:rPr>
        <w:t>9</w:t>
      </w:r>
      <w:r w:rsidR="00E912E7" w:rsidRPr="000E5EA0">
        <w:rPr>
          <w:b/>
          <w:bCs/>
          <w:color w:val="auto"/>
        </w:rPr>
        <w:t xml:space="preserve">.2 </w:t>
      </w:r>
      <w:r w:rsidR="009D1E09" w:rsidRPr="000E5EA0">
        <w:rPr>
          <w:b/>
          <w:bCs/>
          <w:color w:val="auto"/>
        </w:rPr>
        <w:t>Valgkomi</w:t>
      </w:r>
      <w:r w:rsidR="009D1E09">
        <w:rPr>
          <w:b/>
          <w:bCs/>
          <w:color w:val="auto"/>
        </w:rPr>
        <w:t xml:space="preserve">té - </w:t>
      </w:r>
      <w:r w:rsidR="00E912E7" w:rsidRPr="000E5EA0">
        <w:rPr>
          <w:b/>
          <w:bCs/>
          <w:color w:val="auto"/>
        </w:rPr>
        <w:t xml:space="preserve">sammensetning og funksjon </w:t>
      </w:r>
    </w:p>
    <w:p w:rsidR="00E912E7" w:rsidRPr="00975C61" w:rsidRDefault="00E912E7" w:rsidP="00E912E7">
      <w:pPr>
        <w:pStyle w:val="Default"/>
        <w:rPr>
          <w:color w:val="auto"/>
        </w:rPr>
      </w:pPr>
      <w:r w:rsidRPr="00975C61">
        <w:rPr>
          <w:color w:val="auto"/>
        </w:rPr>
        <w:t xml:space="preserve">Valgkomitéen skal ha 3 medlemmer, og skal bestå av en leder og 2 medlemmer. Leder og nestleder av valgkomiteen, velges ved særskilt valg på årsmøtet. Alle medlemmer av valgkomitéen må være bosatt i nærmiljøområdet. </w:t>
      </w:r>
    </w:p>
    <w:p w:rsidR="00E912E7" w:rsidRPr="00975C61" w:rsidRDefault="00E912E7" w:rsidP="00E912E7">
      <w:pPr>
        <w:pStyle w:val="Default"/>
        <w:rPr>
          <w:color w:val="auto"/>
        </w:rPr>
      </w:pPr>
    </w:p>
    <w:p w:rsidR="00E912E7" w:rsidRPr="00975C61" w:rsidRDefault="00E912E7" w:rsidP="00E912E7">
      <w:pPr>
        <w:pStyle w:val="Default"/>
        <w:rPr>
          <w:color w:val="auto"/>
        </w:rPr>
      </w:pPr>
      <w:r w:rsidRPr="00975C61">
        <w:rPr>
          <w:color w:val="auto"/>
        </w:rPr>
        <w:t xml:space="preserve">Valgkomitéen skal senest 3 uker før årsmøte skal avholdes, levere sine forslag til styret. Valgkomitéens forslag skal følge som vedlegg til innkalling og sakspapirer til årsmøtet. </w:t>
      </w:r>
    </w:p>
    <w:p w:rsidR="000F5832" w:rsidRDefault="000F5832" w:rsidP="00F61438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C2468" w:rsidRPr="00975C61" w:rsidRDefault="000C2468" w:rsidP="00F61438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E912E7" w:rsidRPr="000E5EA0" w:rsidRDefault="00FE4942" w:rsidP="00F61438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</w:t>
      </w:r>
      <w:r w:rsidR="00E912E7" w:rsidRPr="000E5EA0">
        <w:rPr>
          <w:rFonts w:ascii="Times New Roman" w:hAnsi="Times New Roman" w:cs="Times New Roman"/>
          <w:b/>
          <w:sz w:val="28"/>
          <w:szCs w:val="28"/>
        </w:rPr>
        <w:tab/>
      </w:r>
      <w:r w:rsidR="00E912E7" w:rsidRPr="000E5EA0">
        <w:rPr>
          <w:rFonts w:ascii="Times New Roman" w:hAnsi="Times New Roman" w:cs="Times New Roman"/>
          <w:b/>
          <w:sz w:val="28"/>
          <w:szCs w:val="28"/>
          <w:u w:val="single"/>
        </w:rPr>
        <w:t>Økonomi</w:t>
      </w:r>
    </w:p>
    <w:p w:rsidR="000C2468" w:rsidRDefault="000C2468" w:rsidP="00F61438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E912E7" w:rsidRPr="000E5EA0" w:rsidRDefault="00FE4942" w:rsidP="00F61438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C6CE4" w:rsidRPr="000E5EA0">
        <w:rPr>
          <w:rFonts w:ascii="Times New Roman" w:hAnsi="Times New Roman" w:cs="Times New Roman"/>
          <w:b/>
          <w:sz w:val="24"/>
          <w:szCs w:val="24"/>
        </w:rPr>
        <w:t>.1</w:t>
      </w:r>
      <w:r w:rsidR="002C6CE4" w:rsidRPr="000E5EA0">
        <w:rPr>
          <w:rFonts w:ascii="Times New Roman" w:hAnsi="Times New Roman" w:cs="Times New Roman"/>
          <w:b/>
          <w:sz w:val="24"/>
          <w:szCs w:val="24"/>
        </w:rPr>
        <w:tab/>
        <w:t>Økonomiske disposisjoner, regnskapsføring og revisjon</w:t>
      </w:r>
    </w:p>
    <w:p w:rsidR="002C6CE4" w:rsidRPr="00975C61" w:rsidRDefault="002C6CE4" w:rsidP="002C6CE4">
      <w:pPr>
        <w:pStyle w:val="Default"/>
        <w:rPr>
          <w:color w:val="auto"/>
        </w:rPr>
      </w:pPr>
      <w:r w:rsidRPr="00975C61">
        <w:rPr>
          <w:color w:val="auto"/>
        </w:rPr>
        <w:t>Alle økonomiske disposisjoner i nær</w:t>
      </w:r>
      <w:r w:rsidR="00CB49EC">
        <w:rPr>
          <w:color w:val="auto"/>
        </w:rPr>
        <w:t xml:space="preserve">miljøutvalget skal gjøres </w:t>
      </w:r>
      <w:r w:rsidR="009D1E09">
        <w:rPr>
          <w:color w:val="auto"/>
        </w:rPr>
        <w:t>ihht.</w:t>
      </w:r>
      <w:r w:rsidR="00CB49EC">
        <w:rPr>
          <w:color w:val="auto"/>
        </w:rPr>
        <w:t xml:space="preserve"> </w:t>
      </w:r>
      <w:r w:rsidR="000C2468">
        <w:rPr>
          <w:color w:val="auto"/>
        </w:rPr>
        <w:t xml:space="preserve"> </w:t>
      </w:r>
      <w:r w:rsidR="00CB49EC">
        <w:rPr>
          <w:color w:val="auto"/>
        </w:rPr>
        <w:t>d</w:t>
      </w:r>
      <w:r w:rsidR="000C2468">
        <w:rPr>
          <w:color w:val="auto"/>
        </w:rPr>
        <w:t xml:space="preserve">isse vedtektene, </w:t>
      </w:r>
      <w:r w:rsidR="003E24D5" w:rsidRPr="00975C61">
        <w:rPr>
          <w:color w:val="auto"/>
        </w:rPr>
        <w:t>og de økonomiske rammer og føringer som vedtas av årsmøtet.</w:t>
      </w:r>
      <w:r w:rsidRPr="00975C61">
        <w:rPr>
          <w:color w:val="auto"/>
        </w:rPr>
        <w:t xml:space="preserve"> </w:t>
      </w:r>
    </w:p>
    <w:p w:rsidR="002C6CE4" w:rsidRPr="00975C61" w:rsidRDefault="002C6CE4" w:rsidP="002C6CE4">
      <w:pPr>
        <w:pStyle w:val="Default"/>
        <w:rPr>
          <w:color w:val="auto"/>
        </w:rPr>
      </w:pPr>
    </w:p>
    <w:p w:rsidR="002C6CE4" w:rsidRPr="00975C61" w:rsidRDefault="002C6CE4" w:rsidP="002C6CE4">
      <w:pPr>
        <w:pStyle w:val="Default"/>
        <w:rPr>
          <w:color w:val="auto"/>
        </w:rPr>
      </w:pPr>
      <w:r w:rsidRPr="00975C61">
        <w:rPr>
          <w:color w:val="auto"/>
        </w:rPr>
        <w:t>Styret plikter å sørge for regnskapsføring av alle økonomiske midler og dispos</w:t>
      </w:r>
      <w:r w:rsidR="009A185F" w:rsidRPr="00975C61">
        <w:rPr>
          <w:color w:val="auto"/>
        </w:rPr>
        <w:t xml:space="preserve">isjoner utvalget har ansvar for. </w:t>
      </w:r>
      <w:r w:rsidR="003E24D5" w:rsidRPr="00975C61">
        <w:rPr>
          <w:color w:val="auto"/>
        </w:rPr>
        <w:t>All reg</w:t>
      </w:r>
      <w:r w:rsidR="00CB49EC">
        <w:rPr>
          <w:color w:val="auto"/>
        </w:rPr>
        <w:t xml:space="preserve">nskapsføring skal foretas </w:t>
      </w:r>
      <w:r w:rsidR="009D1E09">
        <w:rPr>
          <w:color w:val="auto"/>
        </w:rPr>
        <w:t>ihht.</w:t>
      </w:r>
      <w:r w:rsidR="00CB49EC">
        <w:rPr>
          <w:color w:val="auto"/>
        </w:rPr>
        <w:t xml:space="preserve"> </w:t>
      </w:r>
      <w:r w:rsidRPr="00975C61">
        <w:rPr>
          <w:color w:val="auto"/>
        </w:rPr>
        <w:t>de til enhver tid gjeldende lovverk og forskrift</w:t>
      </w:r>
      <w:r w:rsidR="00CB49EC">
        <w:rPr>
          <w:color w:val="auto"/>
        </w:rPr>
        <w:t>er, og i tråd med god regnskaps</w:t>
      </w:r>
      <w:r w:rsidRPr="00975C61">
        <w:rPr>
          <w:color w:val="auto"/>
        </w:rPr>
        <w:t xml:space="preserve">skikk.  </w:t>
      </w:r>
    </w:p>
    <w:p w:rsidR="002C6CE4" w:rsidRPr="00975C61" w:rsidRDefault="002C6CE4" w:rsidP="002C6CE4">
      <w:pPr>
        <w:pStyle w:val="Default"/>
        <w:rPr>
          <w:color w:val="auto"/>
        </w:rPr>
      </w:pPr>
    </w:p>
    <w:p w:rsidR="002C6CE4" w:rsidRPr="00975C61" w:rsidRDefault="002C6CE4" w:rsidP="002C6CE4">
      <w:pPr>
        <w:pStyle w:val="Default"/>
        <w:rPr>
          <w:color w:val="auto"/>
        </w:rPr>
      </w:pPr>
      <w:r w:rsidRPr="00975C61">
        <w:rPr>
          <w:color w:val="auto"/>
        </w:rPr>
        <w:t xml:space="preserve">Nærmiljøutvalgets regnskap skal revideres av uavhengig revisor, oppnevnt på årsmøtet. Revisor skal levere sin revisjonsberetning til styret senest 3 uker før årsmøtet skal finne sted. Revisors beretning skal følge som vedlegg til innkalling og sakspapirer til årsmøtet. Styreleder og ett styremedlem har i fellesskap signaturrett for nærmiljøutvalget. </w:t>
      </w:r>
    </w:p>
    <w:p w:rsidR="002805FE" w:rsidRDefault="002805FE" w:rsidP="00F61438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C2468" w:rsidRPr="00975C61" w:rsidRDefault="000C2468" w:rsidP="00F61438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5C0ECE" w:rsidRPr="000E5EA0" w:rsidRDefault="00FE4942" w:rsidP="00F61438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§11</w:t>
      </w:r>
      <w:r w:rsidR="005C0ECE" w:rsidRPr="000E5EA0">
        <w:rPr>
          <w:rFonts w:ascii="Times New Roman" w:hAnsi="Times New Roman" w:cs="Times New Roman"/>
          <w:b/>
          <w:sz w:val="28"/>
          <w:szCs w:val="28"/>
        </w:rPr>
        <w:tab/>
      </w:r>
      <w:r w:rsidR="005C0ECE" w:rsidRPr="000E5EA0">
        <w:rPr>
          <w:rFonts w:ascii="Times New Roman" w:hAnsi="Times New Roman" w:cs="Times New Roman"/>
          <w:b/>
          <w:sz w:val="28"/>
          <w:szCs w:val="28"/>
          <w:u w:val="single"/>
        </w:rPr>
        <w:t>Vedtektsendring</w:t>
      </w:r>
    </w:p>
    <w:p w:rsidR="005C0ECE" w:rsidRPr="00975C61" w:rsidRDefault="003F08C1" w:rsidP="00F61438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975C61">
        <w:rPr>
          <w:rFonts w:ascii="Times New Roman" w:hAnsi="Times New Roman" w:cs="Times New Roman"/>
          <w:sz w:val="24"/>
          <w:szCs w:val="24"/>
        </w:rPr>
        <w:t>Endringer av disse vedtektene kan bare gjøres av</w:t>
      </w:r>
      <w:r w:rsidR="00203C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3CE0">
        <w:rPr>
          <w:rFonts w:ascii="Times New Roman" w:hAnsi="Times New Roman" w:cs="Times New Roman"/>
          <w:sz w:val="24"/>
          <w:szCs w:val="24"/>
        </w:rPr>
        <w:t xml:space="preserve">nærmiljøutvalget, </w:t>
      </w:r>
      <w:r w:rsidR="00CB49EC">
        <w:rPr>
          <w:rFonts w:ascii="Times New Roman" w:hAnsi="Times New Roman" w:cs="Times New Roman"/>
          <w:sz w:val="24"/>
          <w:szCs w:val="24"/>
        </w:rPr>
        <w:t xml:space="preserve">etter forutgående drøfting i </w:t>
      </w:r>
      <w:r w:rsidRPr="00975C61">
        <w:rPr>
          <w:rFonts w:ascii="Times New Roman" w:hAnsi="Times New Roman" w:cs="Times New Roman"/>
          <w:sz w:val="24"/>
          <w:szCs w:val="24"/>
        </w:rPr>
        <w:t>nærmiljøutvalget.</w:t>
      </w:r>
    </w:p>
    <w:p w:rsidR="00867F67" w:rsidRDefault="00867F67" w:rsidP="00F61438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C2468" w:rsidRPr="00975C61" w:rsidRDefault="000C2468" w:rsidP="00F61438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D87E1C" w:rsidRPr="000C2468" w:rsidRDefault="00E912E7" w:rsidP="000C2468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  <w:r w:rsidRPr="000E5EA0">
        <w:rPr>
          <w:rFonts w:ascii="Times New Roman" w:hAnsi="Times New Roman" w:cs="Times New Roman"/>
          <w:b/>
          <w:sz w:val="28"/>
          <w:szCs w:val="28"/>
        </w:rPr>
        <w:t>§ 1</w:t>
      </w:r>
      <w:r w:rsidR="00FE4942">
        <w:rPr>
          <w:rFonts w:ascii="Times New Roman" w:hAnsi="Times New Roman" w:cs="Times New Roman"/>
          <w:b/>
          <w:sz w:val="28"/>
          <w:szCs w:val="28"/>
        </w:rPr>
        <w:t>2</w:t>
      </w:r>
      <w:r w:rsidR="00EC6FD8" w:rsidRPr="000E5EA0">
        <w:rPr>
          <w:rFonts w:ascii="Times New Roman" w:hAnsi="Times New Roman" w:cs="Times New Roman"/>
          <w:b/>
          <w:sz w:val="28"/>
          <w:szCs w:val="28"/>
        </w:rPr>
        <w:tab/>
      </w:r>
      <w:r w:rsidR="00D87E1C" w:rsidRPr="000E5EA0">
        <w:rPr>
          <w:rFonts w:ascii="Times New Roman" w:hAnsi="Times New Roman" w:cs="Times New Roman"/>
          <w:b/>
          <w:bCs/>
          <w:sz w:val="28"/>
          <w:szCs w:val="28"/>
          <w:u w:val="single"/>
        </w:rPr>
        <w:t>Midlertidig driftsstans og opphør</w:t>
      </w:r>
      <w:r w:rsidR="00D87E1C" w:rsidRPr="000E5E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2468" w:rsidRDefault="000C2468" w:rsidP="00D87E1C">
      <w:pPr>
        <w:pStyle w:val="Default"/>
        <w:rPr>
          <w:b/>
          <w:bCs/>
          <w:color w:val="auto"/>
        </w:rPr>
      </w:pPr>
    </w:p>
    <w:p w:rsidR="00D87E1C" w:rsidRPr="000E5EA0" w:rsidRDefault="00FE4942" w:rsidP="00D87E1C">
      <w:pPr>
        <w:pStyle w:val="Default"/>
        <w:rPr>
          <w:b/>
          <w:color w:val="auto"/>
        </w:rPr>
      </w:pPr>
      <w:r>
        <w:rPr>
          <w:b/>
          <w:bCs/>
          <w:color w:val="auto"/>
        </w:rPr>
        <w:t>12</w:t>
      </w:r>
      <w:r w:rsidR="00D87E1C" w:rsidRPr="000E5EA0">
        <w:rPr>
          <w:b/>
          <w:bCs/>
          <w:color w:val="auto"/>
        </w:rPr>
        <w:t xml:space="preserve">.1 </w:t>
      </w:r>
      <w:r w:rsidR="00EC6FD8" w:rsidRPr="000E5EA0">
        <w:rPr>
          <w:b/>
          <w:bCs/>
          <w:color w:val="auto"/>
        </w:rPr>
        <w:tab/>
      </w:r>
      <w:r w:rsidR="009A185F" w:rsidRPr="000E5EA0">
        <w:rPr>
          <w:b/>
          <w:bCs/>
          <w:color w:val="auto"/>
        </w:rPr>
        <w:t>Driftsstans/opphør av nærmiljøutvalg</w:t>
      </w:r>
    </w:p>
    <w:p w:rsidR="00660A0C" w:rsidRDefault="00660A0C" w:rsidP="00D87E1C">
      <w:pPr>
        <w:pStyle w:val="Default"/>
        <w:rPr>
          <w:color w:val="auto"/>
        </w:rPr>
      </w:pPr>
      <w:r>
        <w:rPr>
          <w:color w:val="auto"/>
        </w:rPr>
        <w:t>Ved driftsstans/opphør av nærmiljøutvalget som følge av manglende rekruttering til styret, ingen aktivitet eller annet i nærmilj</w:t>
      </w:r>
      <w:r w:rsidR="00D62140">
        <w:rPr>
          <w:color w:val="auto"/>
        </w:rPr>
        <w:t>øutvalget</w:t>
      </w:r>
      <w:r w:rsidR="007E4DC8">
        <w:rPr>
          <w:color w:val="auto"/>
        </w:rPr>
        <w:t xml:space="preserve"> som går</w:t>
      </w:r>
      <w:r w:rsidR="00D62140">
        <w:rPr>
          <w:color w:val="auto"/>
        </w:rPr>
        <w:t xml:space="preserve"> ut over 6 måneder, </w:t>
      </w:r>
      <w:r w:rsidR="00203CE0">
        <w:rPr>
          <w:color w:val="auto"/>
        </w:rPr>
        <w:t>brukes</w:t>
      </w:r>
      <w:r>
        <w:rPr>
          <w:color w:val="auto"/>
        </w:rPr>
        <w:t xml:space="preserve"> nærmiljøutvalget</w:t>
      </w:r>
      <w:r w:rsidR="00203CE0">
        <w:rPr>
          <w:color w:val="auto"/>
        </w:rPr>
        <w:t>s eventuelle innestående midler til</w:t>
      </w:r>
      <w:r w:rsidR="003E5C48">
        <w:rPr>
          <w:color w:val="auto"/>
        </w:rPr>
        <w:t xml:space="preserve"> </w:t>
      </w:r>
      <w:r>
        <w:rPr>
          <w:color w:val="auto"/>
        </w:rPr>
        <w:t>vedlikehold av anlegg og arenaer som nærmiljøet hadde ansvaret for</w:t>
      </w:r>
      <w:r w:rsidR="00203CE0">
        <w:rPr>
          <w:color w:val="auto"/>
        </w:rPr>
        <w:t>, og/</w:t>
      </w:r>
      <w:r>
        <w:rPr>
          <w:color w:val="auto"/>
        </w:rPr>
        <w:t xml:space="preserve">eller tilsvarende </w:t>
      </w:r>
      <w:r w:rsidR="00203CE0">
        <w:rPr>
          <w:color w:val="auto"/>
        </w:rPr>
        <w:t>formål</w:t>
      </w:r>
      <w:r w:rsidR="003E5C48">
        <w:rPr>
          <w:color w:val="auto"/>
        </w:rPr>
        <w:t>.</w:t>
      </w:r>
      <w:r w:rsidRPr="00D62140">
        <w:rPr>
          <w:color w:val="FF0000"/>
        </w:rPr>
        <w:t xml:space="preserve"> </w:t>
      </w:r>
    </w:p>
    <w:p w:rsidR="00660A0C" w:rsidRDefault="00660A0C" w:rsidP="00D87E1C">
      <w:pPr>
        <w:pStyle w:val="Default"/>
        <w:rPr>
          <w:color w:val="auto"/>
        </w:rPr>
      </w:pPr>
    </w:p>
    <w:p w:rsidR="00660A0C" w:rsidRDefault="00660A0C" w:rsidP="00D87E1C">
      <w:pPr>
        <w:pStyle w:val="Default"/>
        <w:rPr>
          <w:color w:val="auto"/>
        </w:rPr>
      </w:pPr>
      <w:r>
        <w:rPr>
          <w:color w:val="auto"/>
        </w:rPr>
        <w:t>Oppløsning av nærmiljøutvalget behandles på ordinært årsmøte, og krever 2/3 flertall</w:t>
      </w:r>
      <w:r w:rsidR="008137CF">
        <w:rPr>
          <w:color w:val="auto"/>
        </w:rPr>
        <w:t xml:space="preserve">. </w:t>
      </w:r>
    </w:p>
    <w:p w:rsidR="00660A0C" w:rsidRDefault="00660A0C" w:rsidP="00D87E1C">
      <w:pPr>
        <w:pStyle w:val="Default"/>
        <w:rPr>
          <w:color w:val="auto"/>
        </w:rPr>
      </w:pPr>
    </w:p>
    <w:p w:rsidR="003E5C48" w:rsidRPr="003E5C48" w:rsidRDefault="003E5C48" w:rsidP="009F7F66">
      <w:pPr>
        <w:pStyle w:val="Ingenmellomrom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E5C48" w:rsidRPr="003E5C48" w:rsidSect="002C6CE4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2E" w:rsidRDefault="0041402E" w:rsidP="00F928E9">
      <w:pPr>
        <w:spacing w:after="0" w:line="240" w:lineRule="auto"/>
      </w:pPr>
      <w:r>
        <w:separator/>
      </w:r>
    </w:p>
  </w:endnote>
  <w:endnote w:type="continuationSeparator" w:id="0">
    <w:p w:rsidR="0041402E" w:rsidRDefault="0041402E" w:rsidP="00F9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2E" w:rsidRDefault="00E74EBF">
    <w:pPr>
      <w:pStyle w:val="Bunntekst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768A23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ktangel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0AF37B" id="Rektangel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d7nwIAAKsFAAAOAAAAZHJzL2Uyb0RvYy54bWysVNtuGyEQfa/Uf0C8N2s7zs3KOrIcuaqU&#10;JlGSKs+YBe+qwFDAXrtfnwHW6zSNWqmqHzBzO7NnmJnLq61WZCOcb8CUdHg0oEQYDlVjViX99rT4&#10;dE6JD8xUTIERJd0JT6+mHz9ctnYiRlCDqoQjCGL8pLUlrUOwk6LwvBaa+SOwwqBRgtMsoOhWReVY&#10;i+haFaPB4LRowVXWARfeo/Y6G+k04UspeLiT0otAVEnx20I6XTqX8Syml2yycszWDe8+g/3DV2jW&#10;GEzaQ12zwMjaNb9B6YY78CDDEQddgJQNF4kDshkO3rB5rJkViQsWx9u+TP7/wfLbzb0jTVXSMZbH&#10;MI1v9CC+44uthCKowwK11k/Q79Heu07yeI1st9Lp+I88yDYVddcXVWwD4ag8Oz4dnx0jOEfbxcno&#10;/HyYUItDuHU+fBagSbyU1OGrpWKyzY0PmBJd9y4xm4FFo1R6OWWiwoNqqqhLQmwdMVeObBg++nI1&#10;Slhqrb9ClXUnA/xFZgicOi26Z+mAhLaIXkT2mW+6hZ0SMY0yD0Ji4ZBhTtAD5RyMc2HCMOX2NavE&#10;31InwIgskUiP3QH8ymmPnRl0/jFUpI7vgwc5+5+C+4iUGUzog3VjwL0HoJBVlzn774uUSxOrtIRq&#10;h23lIM+bt3zR4NPeMB/umcMBw3bApRHu8JAK2pJCd6OkBvfzPX30x75HKyUtDmxJ/Y81c4IS9cXg&#10;RFwMx7GFQxLGJ2cjFNxry/K1xaz1HLA9hrieLE/X6B/U/iod6GfcLbOYFU3McMxdUh7cXpiHvEhw&#10;O3ExmyU3nGrLwo15tDyCx6rG1n3aPjNnu/4OOBq3sB9uNnnT5tk3RhqYrQPIJs3Aoa5dvXEjpJ7t&#10;tldcOa/l5HXYsdMXAAAA//8DAFBLAwQUAAYACAAAACEAd7q6XdsAAAAHAQAADwAAAGRycy9kb3du&#10;cmV2LnhtbEyPQU/DMAyF70j8h8hI3FhaxKCUphNDAnFkAwmOXmPaao1TNVnb/Xs8LnCxbD3rve8V&#10;q9l1aqQhtJ4NpIsEFHHlbcu1gY/356sMVIjIFjvPZOBIAVbl+VmBufUTb2jcxlqJCYccDTQx9rnW&#10;oWrIYVj4nli0bz84jHIOtbYDTmLuOn2dJLfaYcuS0GBPTw1V++3BGfjcT5SuX27Gt69kfXylu2wa&#10;28yYy4v58QFUpDn+PcMJX9ChFKadP7ANqjMgReLvPGnp8l567GRbSijostD/+csfAAAA//8DAFBL&#10;AQItABQABgAIAAAAIQC2gziS/gAAAOEBAAATAAAAAAAAAAAAAAAAAAAAAABbQ29udGVudF9UeXBl&#10;c10ueG1sUEsBAi0AFAAGAAgAAAAhADj9If/WAAAAlAEAAAsAAAAAAAAAAAAAAAAALwEAAF9yZWxz&#10;Ly5yZWxzUEsBAi0AFAAGAAgAAAAhAHE5h3ufAgAAqwUAAA4AAAAAAAAAAAAAAAAALgIAAGRycy9l&#10;Mm9Eb2MueG1sUEsBAi0AFAAGAAgAAAAhAHe6ul3bAAAABwEAAA8AAAAAAAAAAAAAAAAA+Q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2E" w:rsidRDefault="0041402E" w:rsidP="00F928E9">
      <w:pPr>
        <w:spacing w:after="0" w:line="240" w:lineRule="auto"/>
      </w:pPr>
      <w:r>
        <w:separator/>
      </w:r>
    </w:p>
  </w:footnote>
  <w:footnote w:type="continuationSeparator" w:id="0">
    <w:p w:rsidR="0041402E" w:rsidRDefault="0041402E" w:rsidP="00F9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01" w:rsidRDefault="00471901">
    <w:pPr>
      <w:pStyle w:val="Topptekst"/>
      <w:jc w:val="right"/>
    </w:pPr>
    <w:r>
      <w:t xml:space="preserve">Side </w:t>
    </w:r>
    <w:sdt>
      <w:sdtPr>
        <w:id w:val="-135140561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56910">
          <w:rPr>
            <w:noProof/>
          </w:rPr>
          <w:t>2</w:t>
        </w:r>
        <w:r>
          <w:fldChar w:fldCharType="end"/>
        </w:r>
      </w:sdtContent>
    </w:sdt>
  </w:p>
  <w:p w:rsidR="00E74EBF" w:rsidRDefault="00E74EB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5AC"/>
    <w:multiLevelType w:val="hybridMultilevel"/>
    <w:tmpl w:val="034256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3780"/>
    <w:multiLevelType w:val="hybridMultilevel"/>
    <w:tmpl w:val="E7BA86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26FA9"/>
    <w:multiLevelType w:val="hybridMultilevel"/>
    <w:tmpl w:val="0BE01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190F"/>
    <w:multiLevelType w:val="hybridMultilevel"/>
    <w:tmpl w:val="2BC446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40F2"/>
    <w:multiLevelType w:val="hybridMultilevel"/>
    <w:tmpl w:val="2E98C9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56EAE"/>
    <w:multiLevelType w:val="hybridMultilevel"/>
    <w:tmpl w:val="93B03A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77EC8"/>
    <w:multiLevelType w:val="hybridMultilevel"/>
    <w:tmpl w:val="FFB8F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06C10"/>
    <w:multiLevelType w:val="hybridMultilevel"/>
    <w:tmpl w:val="BAE8EA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57B7E"/>
    <w:multiLevelType w:val="hybridMultilevel"/>
    <w:tmpl w:val="D144C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66AE"/>
    <w:multiLevelType w:val="hybridMultilevel"/>
    <w:tmpl w:val="D6C6EB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56810"/>
    <w:multiLevelType w:val="hybridMultilevel"/>
    <w:tmpl w:val="FC2CB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72C3A"/>
    <w:multiLevelType w:val="hybridMultilevel"/>
    <w:tmpl w:val="E1AE8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C6"/>
    <w:multiLevelType w:val="hybridMultilevel"/>
    <w:tmpl w:val="690209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6E"/>
    <w:rsid w:val="00003A8E"/>
    <w:rsid w:val="00020D8A"/>
    <w:rsid w:val="00055157"/>
    <w:rsid w:val="000563EE"/>
    <w:rsid w:val="000910A4"/>
    <w:rsid w:val="000B5A3C"/>
    <w:rsid w:val="000C2468"/>
    <w:rsid w:val="000C3B7A"/>
    <w:rsid w:val="000E5EA0"/>
    <w:rsid w:val="000F5832"/>
    <w:rsid w:val="00116016"/>
    <w:rsid w:val="00133D2D"/>
    <w:rsid w:val="00153CD6"/>
    <w:rsid w:val="00182343"/>
    <w:rsid w:val="001C249D"/>
    <w:rsid w:val="001C7782"/>
    <w:rsid w:val="00203CE0"/>
    <w:rsid w:val="00224DD1"/>
    <w:rsid w:val="00235571"/>
    <w:rsid w:val="00240952"/>
    <w:rsid w:val="002805FE"/>
    <w:rsid w:val="002C1C42"/>
    <w:rsid w:val="002C6CE4"/>
    <w:rsid w:val="00323173"/>
    <w:rsid w:val="003472F6"/>
    <w:rsid w:val="00355F4A"/>
    <w:rsid w:val="00361164"/>
    <w:rsid w:val="00380FFA"/>
    <w:rsid w:val="003E24D5"/>
    <w:rsid w:val="003E5C48"/>
    <w:rsid w:val="003F08C1"/>
    <w:rsid w:val="0041402E"/>
    <w:rsid w:val="00471901"/>
    <w:rsid w:val="00491538"/>
    <w:rsid w:val="004925D7"/>
    <w:rsid w:val="004A3756"/>
    <w:rsid w:val="004F1102"/>
    <w:rsid w:val="00505D5C"/>
    <w:rsid w:val="0054299E"/>
    <w:rsid w:val="005776E8"/>
    <w:rsid w:val="0058043D"/>
    <w:rsid w:val="0059210E"/>
    <w:rsid w:val="005B1E40"/>
    <w:rsid w:val="005C0ECE"/>
    <w:rsid w:val="005D36BD"/>
    <w:rsid w:val="00600FA9"/>
    <w:rsid w:val="00602D8F"/>
    <w:rsid w:val="00656910"/>
    <w:rsid w:val="00660A0C"/>
    <w:rsid w:val="00661437"/>
    <w:rsid w:val="00666FAC"/>
    <w:rsid w:val="00671940"/>
    <w:rsid w:val="006961C4"/>
    <w:rsid w:val="006A4B69"/>
    <w:rsid w:val="007056BD"/>
    <w:rsid w:val="00720766"/>
    <w:rsid w:val="00732B50"/>
    <w:rsid w:val="00797AC3"/>
    <w:rsid w:val="007C039C"/>
    <w:rsid w:val="007D0628"/>
    <w:rsid w:val="007E4DC8"/>
    <w:rsid w:val="008137CF"/>
    <w:rsid w:val="00832234"/>
    <w:rsid w:val="00846B69"/>
    <w:rsid w:val="00867F67"/>
    <w:rsid w:val="0089426B"/>
    <w:rsid w:val="008C0AD4"/>
    <w:rsid w:val="008D2D65"/>
    <w:rsid w:val="008F626E"/>
    <w:rsid w:val="00975C61"/>
    <w:rsid w:val="00985414"/>
    <w:rsid w:val="00991470"/>
    <w:rsid w:val="009A185F"/>
    <w:rsid w:val="009B1074"/>
    <w:rsid w:val="009B71A6"/>
    <w:rsid w:val="009D1E09"/>
    <w:rsid w:val="009E5612"/>
    <w:rsid w:val="009F7F66"/>
    <w:rsid w:val="00A320AB"/>
    <w:rsid w:val="00A90FB9"/>
    <w:rsid w:val="00AF3607"/>
    <w:rsid w:val="00B162EB"/>
    <w:rsid w:val="00B53EAC"/>
    <w:rsid w:val="00B54D35"/>
    <w:rsid w:val="00B71667"/>
    <w:rsid w:val="00B83ED2"/>
    <w:rsid w:val="00B96512"/>
    <w:rsid w:val="00BB150A"/>
    <w:rsid w:val="00BD6D18"/>
    <w:rsid w:val="00BF0E90"/>
    <w:rsid w:val="00BF63FF"/>
    <w:rsid w:val="00C02A62"/>
    <w:rsid w:val="00C12DAE"/>
    <w:rsid w:val="00C31A25"/>
    <w:rsid w:val="00C51BDC"/>
    <w:rsid w:val="00C66BBE"/>
    <w:rsid w:val="00C93C87"/>
    <w:rsid w:val="00C97075"/>
    <w:rsid w:val="00CA7368"/>
    <w:rsid w:val="00CA773E"/>
    <w:rsid w:val="00CB49EC"/>
    <w:rsid w:val="00D03F8E"/>
    <w:rsid w:val="00D21DBE"/>
    <w:rsid w:val="00D23B56"/>
    <w:rsid w:val="00D32481"/>
    <w:rsid w:val="00D37800"/>
    <w:rsid w:val="00D62140"/>
    <w:rsid w:val="00D87E1C"/>
    <w:rsid w:val="00D956E0"/>
    <w:rsid w:val="00E20BCA"/>
    <w:rsid w:val="00E46F73"/>
    <w:rsid w:val="00E607F8"/>
    <w:rsid w:val="00E74EBF"/>
    <w:rsid w:val="00E912E7"/>
    <w:rsid w:val="00EA4628"/>
    <w:rsid w:val="00EC5334"/>
    <w:rsid w:val="00EC6FD8"/>
    <w:rsid w:val="00F16442"/>
    <w:rsid w:val="00F26385"/>
    <w:rsid w:val="00F51F95"/>
    <w:rsid w:val="00F61438"/>
    <w:rsid w:val="00F752BF"/>
    <w:rsid w:val="00F90BBD"/>
    <w:rsid w:val="00F928E9"/>
    <w:rsid w:val="00FA752C"/>
    <w:rsid w:val="00FE4942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A5281-DCA4-47C8-81E3-8DFB95E2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53EA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F9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28E9"/>
  </w:style>
  <w:style w:type="paragraph" w:styleId="Bunntekst">
    <w:name w:val="footer"/>
    <w:basedOn w:val="Normal"/>
    <w:link w:val="BunntekstTegn"/>
    <w:uiPriority w:val="99"/>
    <w:unhideWhenUsed/>
    <w:rsid w:val="00F9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28E9"/>
  </w:style>
  <w:style w:type="paragraph" w:styleId="Fotnotetekst">
    <w:name w:val="footnote text"/>
    <w:basedOn w:val="Normal"/>
    <w:link w:val="FotnotetekstTegn"/>
    <w:uiPriority w:val="99"/>
    <w:semiHidden/>
    <w:unhideWhenUsed/>
    <w:rsid w:val="005C0EC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C0ECE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5C0ECE"/>
    <w:rPr>
      <w:vertAlign w:val="superscript"/>
    </w:rPr>
  </w:style>
  <w:style w:type="paragraph" w:customStyle="1" w:styleId="Default">
    <w:name w:val="Default"/>
    <w:rsid w:val="00732B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1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803D8-CF6F-405E-B903-C12A26A3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1366</Words>
  <Characters>7241</Characters>
  <Application>Microsoft Office Word</Application>
  <DocSecurity>4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Sandefjord kommune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oyvindro</dc:creator>
  <cp:lastModifiedBy>Inger Line Birkeland</cp:lastModifiedBy>
  <cp:revision>2</cp:revision>
  <cp:lastPrinted>2016-11-21T09:49:00Z</cp:lastPrinted>
  <dcterms:created xsi:type="dcterms:W3CDTF">2017-01-19T13:47:00Z</dcterms:created>
  <dcterms:modified xsi:type="dcterms:W3CDTF">2017-01-19T13:47:00Z</dcterms:modified>
</cp:coreProperties>
</file>