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99AD" w14:textId="7067C20E" w:rsidR="001F14AA" w:rsidRPr="003D2F68" w:rsidRDefault="00D06DB7" w:rsidP="00D008F4">
      <w:pPr>
        <w:pStyle w:val="Tittel"/>
      </w:pPr>
      <w:r w:rsidRPr="00D06DB7">
        <w:rPr>
          <w:rFonts w:asciiTheme="majorHAnsi" w:hAnsiTheme="majorHAnsi"/>
          <w:noProof/>
          <w:color w:val="001C56" w:themeColor="accent1" w:themeShade="BF"/>
          <w:kern w:val="0"/>
          <w:szCs w:val="40"/>
          <w14:ligatures w14:val="none"/>
        </w:rPr>
        <w:t>INDIVIDUELL UTVIKLINGSPLAN</w:t>
      </w:r>
    </w:p>
    <w:p w14:paraId="563C9683" w14:textId="77777777" w:rsidR="00D06DB7" w:rsidRDefault="00D06DB7" w:rsidP="00D06DB7">
      <w:pPr>
        <w:rPr>
          <w:rFonts w:ascii="Arial" w:hAnsi="Arial" w:cs="Arial"/>
          <w:bCs/>
          <w:noProof/>
          <w:color w:val="171512" w:themeColor="background2" w:themeShade="1A"/>
          <w:kern w:val="0"/>
          <w:szCs w:val="22"/>
          <w14:ligatures w14:val="none"/>
        </w:rPr>
      </w:pPr>
      <w:r>
        <w:t>FOR BARNEHAGEÅRET/PERIODE:</w:t>
      </w:r>
      <w:r w:rsidRPr="00D06DB7">
        <w:rPr>
          <w:rFonts w:ascii="Arial" w:hAnsi="Arial" w:cs="Arial"/>
          <w:bCs/>
          <w:noProof/>
          <w:color w:val="171512" w:themeColor="background2" w:themeShade="1A"/>
          <w:kern w:val="0"/>
          <w:szCs w:val="22"/>
          <w14:ligatures w14:val="none"/>
        </w:rPr>
        <w:t xml:space="preserve"> </w:t>
      </w:r>
    </w:p>
    <w:p w14:paraId="0EA7F3E9" w14:textId="7B21AED2" w:rsidR="00D06DB7" w:rsidRDefault="00D06DB7" w:rsidP="00D06DB7">
      <w:pPr>
        <w:rPr>
          <w:rFonts w:ascii="Arial" w:hAnsi="Arial" w:cs="Arial"/>
          <w:bCs/>
          <w:noProof/>
          <w:color w:val="171512" w:themeColor="background2" w:themeShade="1A"/>
          <w:kern w:val="0"/>
          <w:szCs w:val="22"/>
          <w14:ligatures w14:val="none"/>
        </w:rPr>
      </w:pPr>
      <w:r w:rsidRPr="00D06DB7">
        <w:rPr>
          <w:rFonts w:ascii="Arial" w:hAnsi="Arial" w:cs="Arial"/>
          <w:bCs/>
          <w:noProof/>
          <w:color w:val="171512" w:themeColor="background2" w:themeShade="1A"/>
          <w:kern w:val="0"/>
          <w:szCs w:val="22"/>
          <w14:ligatures w14:val="none"/>
        </w:rPr>
        <w:t>Planen gjelder vanligvis for et barnehageår.</w:t>
      </w:r>
    </w:p>
    <w:p w14:paraId="113A24E2" w14:textId="6866398D" w:rsidR="00965381" w:rsidRDefault="00D06DB7" w:rsidP="00D06DB7">
      <w:pPr>
        <w:rPr>
          <w:rFonts w:ascii="Arial" w:hAnsi="Arial" w:cs="Arial"/>
          <w:bCs/>
          <w:noProof/>
          <w:color w:val="171512" w:themeColor="background2" w:themeShade="1A"/>
          <w:kern w:val="0"/>
          <w:szCs w:val="22"/>
          <w14:ligatures w14:val="none"/>
        </w:rPr>
      </w:pPr>
      <w:r w:rsidRPr="00D06DB7">
        <w:rPr>
          <w:rFonts w:ascii="Arial" w:hAnsi="Arial" w:cs="Arial"/>
          <w:bCs/>
          <w:noProof/>
          <w:color w:val="171512" w:themeColor="background2" w:themeShade="1A"/>
          <w:kern w:val="0"/>
          <w:szCs w:val="22"/>
          <w14:ligatures w14:val="none"/>
        </w:rPr>
        <w:t>Sendes til foreldre, med kopi til Sandefjord kommune innen 3 uker etter at vedtak er iverksatt. Private barnehager sender kopi til kommunen via eDialog, sikker innsending av elektronisk post.</w:t>
      </w:r>
    </w:p>
    <w:p w14:paraId="044BA72F" w14:textId="77777777" w:rsidR="00D06DB7" w:rsidRPr="006029A9" w:rsidRDefault="00D06DB7" w:rsidP="00D06DB7">
      <w:pPr>
        <w:spacing w:after="0"/>
        <w:rPr>
          <w:b/>
          <w:bCs/>
        </w:rPr>
      </w:pPr>
      <w:r w:rsidRPr="006029A9">
        <w:rPr>
          <w:b/>
          <w:bCs/>
        </w:rPr>
        <w:t>Barnets navn:</w:t>
      </w:r>
    </w:p>
    <w:p w14:paraId="65596367" w14:textId="77777777" w:rsidR="00D06DB7" w:rsidRPr="006029A9" w:rsidRDefault="00D06DB7" w:rsidP="00D06DB7">
      <w:pPr>
        <w:spacing w:after="0"/>
        <w:rPr>
          <w:b/>
          <w:bCs/>
        </w:rPr>
      </w:pPr>
      <w:r w:rsidRPr="006029A9">
        <w:rPr>
          <w:b/>
          <w:bCs/>
        </w:rPr>
        <w:t>Født:</w:t>
      </w:r>
    </w:p>
    <w:p w14:paraId="31476280" w14:textId="77777777" w:rsidR="00D06DB7" w:rsidRPr="006029A9" w:rsidRDefault="00D06DB7" w:rsidP="00D06DB7">
      <w:pPr>
        <w:spacing w:after="0"/>
        <w:rPr>
          <w:b/>
          <w:bCs/>
        </w:rPr>
      </w:pPr>
      <w:r w:rsidRPr="006029A9">
        <w:rPr>
          <w:b/>
          <w:bCs/>
        </w:rPr>
        <w:t>Barnehage:</w:t>
      </w:r>
    </w:p>
    <w:p w14:paraId="0133FDF4" w14:textId="3827C2BA" w:rsidR="00D06DB7" w:rsidRDefault="00D06DB7" w:rsidP="00D06DB7">
      <w:pPr>
        <w:rPr>
          <w:b/>
          <w:bCs/>
        </w:rPr>
      </w:pPr>
      <w:r w:rsidRPr="006029A9">
        <w:rPr>
          <w:b/>
          <w:bCs/>
        </w:rPr>
        <w:t>Foreldres navn og adresse(r):</w:t>
      </w:r>
    </w:p>
    <w:tbl>
      <w:tblPr>
        <w:tblStyle w:val="Tabellrutenett"/>
        <w:tblpPr w:leftFromText="141" w:rightFromText="141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6DB7" w:rsidRPr="00D06DB7" w14:paraId="1F4F1467" w14:textId="77777777" w:rsidTr="00BB3CA2">
        <w:tc>
          <w:tcPr>
            <w:tcW w:w="9402" w:type="dxa"/>
          </w:tcPr>
          <w:p w14:paraId="32F46264" w14:textId="77777777" w:rsidR="00D06DB7" w:rsidRPr="00D06DB7" w:rsidRDefault="00D06DB7" w:rsidP="00BB3CA2">
            <w:pPr>
              <w:spacing w:after="0"/>
              <w:rPr>
                <w:b/>
                <w:bCs/>
                <w:szCs w:val="22"/>
              </w:rPr>
            </w:pPr>
            <w:r w:rsidRPr="00D06DB7">
              <w:rPr>
                <w:b/>
                <w:bCs/>
                <w:szCs w:val="22"/>
              </w:rPr>
              <w:t>Ansvar for utarbeidelse av planen</w:t>
            </w:r>
          </w:p>
          <w:p w14:paraId="646F5CFC" w14:textId="3A98AB31" w:rsidR="00D06DB7" w:rsidRPr="00594965" w:rsidRDefault="00D06DB7" w:rsidP="00BB3CA2">
            <w:pPr>
              <w:spacing w:after="0"/>
              <w:rPr>
                <w:i/>
                <w:iCs/>
                <w:sz w:val="18"/>
                <w:szCs w:val="18"/>
              </w:rPr>
            </w:pPr>
            <w:r w:rsidRPr="00594965">
              <w:rPr>
                <w:bCs/>
                <w:i/>
                <w:iCs/>
                <w:sz w:val="18"/>
                <w:szCs w:val="18"/>
              </w:rPr>
              <w:t>Styrer skal kvalitetssikre planen og ivareta foreldres medvirkning og samtykke. Pedagogen som har utarbeidet rapporten skriver under</w:t>
            </w:r>
            <w:r w:rsidR="007B61DC">
              <w:rPr>
                <w:bCs/>
                <w:i/>
                <w:iCs/>
                <w:sz w:val="18"/>
                <w:szCs w:val="18"/>
              </w:rPr>
              <w:t xml:space="preserve"> sammen med styrer.</w:t>
            </w:r>
          </w:p>
        </w:tc>
      </w:tr>
      <w:tr w:rsidR="00D06DB7" w:rsidRPr="00D06DB7" w14:paraId="70DD78C3" w14:textId="77777777" w:rsidTr="00BB3CA2">
        <w:tc>
          <w:tcPr>
            <w:tcW w:w="9402" w:type="dxa"/>
          </w:tcPr>
          <w:p w14:paraId="37CE79A0" w14:textId="77777777" w:rsidR="00D06DB7" w:rsidRPr="00D06DB7" w:rsidRDefault="00D06DB7" w:rsidP="00BB3CA2">
            <w:pPr>
              <w:spacing w:after="0"/>
              <w:rPr>
                <w:szCs w:val="22"/>
              </w:rPr>
            </w:pPr>
            <w:r w:rsidRPr="00D06DB7">
              <w:rPr>
                <w:szCs w:val="22"/>
              </w:rPr>
              <w:t>Dato:</w:t>
            </w:r>
          </w:p>
          <w:p w14:paraId="071CD089" w14:textId="77777777" w:rsidR="00D06DB7" w:rsidRPr="00D06DB7" w:rsidRDefault="00D06DB7" w:rsidP="00BB3CA2">
            <w:pPr>
              <w:spacing w:after="0"/>
              <w:rPr>
                <w:szCs w:val="22"/>
              </w:rPr>
            </w:pPr>
            <w:r w:rsidRPr="00D06DB7">
              <w:rPr>
                <w:szCs w:val="22"/>
              </w:rPr>
              <w:t>Styrer:</w:t>
            </w:r>
          </w:p>
          <w:p w14:paraId="7778D056" w14:textId="77777777" w:rsidR="00D06DB7" w:rsidRPr="00D06DB7" w:rsidRDefault="00D06DB7" w:rsidP="00BB3CA2">
            <w:pPr>
              <w:spacing w:after="0"/>
              <w:rPr>
                <w:szCs w:val="22"/>
              </w:rPr>
            </w:pPr>
            <w:r w:rsidRPr="00D06DB7">
              <w:rPr>
                <w:szCs w:val="22"/>
              </w:rPr>
              <w:t>Pedagog:</w:t>
            </w:r>
          </w:p>
        </w:tc>
      </w:tr>
    </w:tbl>
    <w:p w14:paraId="1252F548" w14:textId="77777777" w:rsidR="00D06DB7" w:rsidRDefault="00D06DB7" w:rsidP="00D06DB7">
      <w:pPr>
        <w:rPr>
          <w:color w:val="000000" w:themeColor="text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5355C" w14:paraId="5926F655" w14:textId="77777777" w:rsidTr="00BB3CA2">
        <w:tc>
          <w:tcPr>
            <w:tcW w:w="9402" w:type="dxa"/>
          </w:tcPr>
          <w:p w14:paraId="501A8D24" w14:textId="77777777" w:rsidR="0065355C" w:rsidRPr="008010D7" w:rsidRDefault="0065355C" w:rsidP="00BB3CA2">
            <w:pPr>
              <w:spacing w:after="0"/>
              <w:rPr>
                <w:b/>
                <w:bCs/>
              </w:rPr>
            </w:pPr>
            <w:r w:rsidRPr="008010D7">
              <w:rPr>
                <w:b/>
                <w:bCs/>
              </w:rPr>
              <w:t>Samarbeidspartnere</w:t>
            </w:r>
          </w:p>
          <w:p w14:paraId="25A57FDD" w14:textId="77777777" w:rsidR="0065355C" w:rsidRPr="00594965" w:rsidRDefault="0065355C" w:rsidP="00BB3CA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594965">
              <w:rPr>
                <w:bCs/>
                <w:i/>
                <w:iCs/>
                <w:sz w:val="18"/>
                <w:szCs w:val="18"/>
              </w:rPr>
              <w:t>Instanser som for eksempel fysioterapeut, ergoterapeut, helsesykepleier, autismeavdelingen, habiliteringstjenesten. Beskriv hvordan samarbeidet med disse påvirker planen.</w:t>
            </w:r>
          </w:p>
        </w:tc>
      </w:tr>
      <w:tr w:rsidR="0065355C" w14:paraId="106260B0" w14:textId="77777777" w:rsidTr="00BB3CA2">
        <w:tc>
          <w:tcPr>
            <w:tcW w:w="9402" w:type="dxa"/>
          </w:tcPr>
          <w:p w14:paraId="46C50BCC" w14:textId="77777777" w:rsidR="0065355C" w:rsidRDefault="0065355C" w:rsidP="00BB3CA2"/>
        </w:tc>
      </w:tr>
    </w:tbl>
    <w:p w14:paraId="374FC721" w14:textId="77777777" w:rsidR="0065355C" w:rsidRDefault="0065355C" w:rsidP="00D06DB7">
      <w:pPr>
        <w:rPr>
          <w:color w:val="000000" w:themeColor="text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5355C" w14:paraId="558B0E7C" w14:textId="77777777" w:rsidTr="00BB3CA2">
        <w:tc>
          <w:tcPr>
            <w:tcW w:w="9402" w:type="dxa"/>
          </w:tcPr>
          <w:p w14:paraId="517D21E6" w14:textId="77777777" w:rsidR="0065355C" w:rsidRPr="00097000" w:rsidRDefault="0065355C" w:rsidP="00BB3CA2">
            <w:pPr>
              <w:spacing w:after="0"/>
              <w:rPr>
                <w:b/>
                <w:bCs/>
              </w:rPr>
            </w:pPr>
            <w:r w:rsidRPr="00097000">
              <w:rPr>
                <w:b/>
                <w:bCs/>
              </w:rPr>
              <w:t>Plan for evaluering</w:t>
            </w:r>
          </w:p>
          <w:p w14:paraId="488A4F71" w14:textId="77777777" w:rsidR="0065355C" w:rsidRPr="00594965" w:rsidRDefault="0065355C" w:rsidP="00BB3CA2">
            <w:pPr>
              <w:spacing w:after="0"/>
              <w:rPr>
                <w:bCs/>
                <w:i/>
                <w:iCs/>
                <w:sz w:val="18"/>
                <w:szCs w:val="18"/>
              </w:rPr>
            </w:pPr>
            <w:r w:rsidRPr="00594965">
              <w:rPr>
                <w:bCs/>
                <w:i/>
                <w:iCs/>
                <w:sz w:val="18"/>
                <w:szCs w:val="18"/>
              </w:rPr>
              <w:t>Her skal det lages en plan for evaluering av den spesialpedagogiske hjelpen. Det skal komme frem hva som evalueres, når (dato), og hvem som skal være med på evalueringen.</w:t>
            </w:r>
          </w:p>
          <w:p w14:paraId="648175A4" w14:textId="55FEC520" w:rsidR="0065355C" w:rsidRPr="00594965" w:rsidRDefault="0065355C" w:rsidP="00594965">
            <w:pPr>
              <w:spacing w:after="0"/>
              <w:rPr>
                <w:bCs/>
                <w:i/>
                <w:iCs/>
                <w:sz w:val="18"/>
                <w:szCs w:val="18"/>
              </w:rPr>
            </w:pPr>
            <w:r w:rsidRPr="00594965">
              <w:rPr>
                <w:bCs/>
                <w:i/>
                <w:iCs/>
                <w:sz w:val="18"/>
                <w:szCs w:val="18"/>
              </w:rPr>
              <w:t xml:space="preserve">Eventuelle justeringer i planen må dateres. Ved store endringer oppdateres planen og ny versjon sendes til foreldre og </w:t>
            </w:r>
            <w:r w:rsidR="005F7DCF">
              <w:rPr>
                <w:bCs/>
                <w:i/>
                <w:iCs/>
                <w:sz w:val="18"/>
                <w:szCs w:val="18"/>
              </w:rPr>
              <w:t>Sandefjord kommune</w:t>
            </w:r>
            <w:r w:rsidRPr="00594965">
              <w:rPr>
                <w:bCs/>
                <w:i/>
                <w:iCs/>
                <w:sz w:val="18"/>
                <w:szCs w:val="18"/>
              </w:rPr>
              <w:t>.</w:t>
            </w:r>
            <w:r w:rsidR="00594965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594965">
              <w:rPr>
                <w:bCs/>
                <w:i/>
                <w:iCs/>
                <w:sz w:val="18"/>
                <w:szCs w:val="18"/>
              </w:rPr>
              <w:t>Evaluering gjennom året skal danne grunnlag for Årsrapporten</w:t>
            </w:r>
            <w:r w:rsidR="00EB676F">
              <w:rPr>
                <w:bCs/>
                <w:i/>
                <w:iCs/>
                <w:sz w:val="18"/>
                <w:szCs w:val="18"/>
              </w:rPr>
              <w:t>.</w:t>
            </w:r>
          </w:p>
        </w:tc>
      </w:tr>
      <w:tr w:rsidR="0065355C" w14:paraId="7C7612FB" w14:textId="77777777" w:rsidTr="00BB3CA2">
        <w:tc>
          <w:tcPr>
            <w:tcW w:w="9402" w:type="dxa"/>
          </w:tcPr>
          <w:p w14:paraId="52B79931" w14:textId="77777777" w:rsidR="0065355C" w:rsidRDefault="0065355C" w:rsidP="00BB3CA2">
            <w:pPr>
              <w:spacing w:after="0"/>
            </w:pPr>
            <w:r>
              <w:t>Hva skal evalueres:</w:t>
            </w:r>
          </w:p>
          <w:p w14:paraId="687CC716" w14:textId="7637C15F" w:rsidR="0065355C" w:rsidRDefault="0065355C" w:rsidP="00BB3CA2">
            <w:pPr>
              <w:spacing w:after="0"/>
            </w:pPr>
            <w:r>
              <w:t xml:space="preserve">Hvem skal </w:t>
            </w:r>
            <w:r w:rsidR="00892D19">
              <w:t>være med</w:t>
            </w:r>
            <w:r w:rsidR="005A30BB">
              <w:t xml:space="preserve"> og </w:t>
            </w:r>
            <w:r>
              <w:t>evaluere:</w:t>
            </w:r>
          </w:p>
          <w:p w14:paraId="15EE927A" w14:textId="77777777" w:rsidR="0065355C" w:rsidRDefault="0065355C" w:rsidP="00BB3CA2">
            <w:pPr>
              <w:spacing w:after="0"/>
            </w:pPr>
            <w:r>
              <w:t>Når skal evaluering skje:</w:t>
            </w:r>
          </w:p>
        </w:tc>
      </w:tr>
    </w:tbl>
    <w:p w14:paraId="127914D2" w14:textId="77777777" w:rsidR="0065355C" w:rsidRDefault="0065355C" w:rsidP="00D06DB7">
      <w:pPr>
        <w:rPr>
          <w:color w:val="000000" w:themeColor="text2"/>
          <w:szCs w:val="22"/>
        </w:rPr>
      </w:pPr>
    </w:p>
    <w:p w14:paraId="7BF6167F" w14:textId="77777777" w:rsidR="00BC1BC9" w:rsidRDefault="00BC1BC9" w:rsidP="00D06DB7">
      <w:pPr>
        <w:rPr>
          <w:color w:val="000000" w:themeColor="text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5355C" w14:paraId="0566F0B8" w14:textId="77777777" w:rsidTr="00594965">
        <w:tc>
          <w:tcPr>
            <w:tcW w:w="9344" w:type="dxa"/>
          </w:tcPr>
          <w:p w14:paraId="4691AFE5" w14:textId="77777777" w:rsidR="0065355C" w:rsidRPr="00097000" w:rsidRDefault="0065355C" w:rsidP="00BB3CA2">
            <w:pPr>
              <w:spacing w:after="0"/>
              <w:rPr>
                <w:b/>
                <w:bCs/>
              </w:rPr>
            </w:pPr>
            <w:r w:rsidRPr="00097000">
              <w:rPr>
                <w:b/>
                <w:bCs/>
              </w:rPr>
              <w:lastRenderedPageBreak/>
              <w:t>Grunnlaget for den individuelle utviklingsplanen</w:t>
            </w:r>
          </w:p>
          <w:p w14:paraId="5E15CD04" w14:textId="77777777" w:rsidR="0065355C" w:rsidRPr="00594965" w:rsidRDefault="0065355C" w:rsidP="00BB3CA2">
            <w:pPr>
              <w:spacing w:after="0"/>
              <w:rPr>
                <w:i/>
                <w:iCs/>
                <w:sz w:val="18"/>
                <w:szCs w:val="18"/>
              </w:rPr>
            </w:pPr>
            <w:r w:rsidRPr="00594965">
              <w:rPr>
                <w:i/>
                <w:iCs/>
                <w:sz w:val="18"/>
                <w:szCs w:val="18"/>
              </w:rPr>
              <w:t>Her skal det henvises til hvilke dokumenter som er grunnlag for utarbeidelse av planen.</w:t>
            </w:r>
          </w:p>
        </w:tc>
      </w:tr>
      <w:tr w:rsidR="00594965" w14:paraId="160D5835" w14:textId="77777777" w:rsidTr="00594965">
        <w:tc>
          <w:tcPr>
            <w:tcW w:w="9344" w:type="dxa"/>
          </w:tcPr>
          <w:p w14:paraId="67F3FBBC" w14:textId="0FF9376F" w:rsidR="00594965" w:rsidRPr="00097000" w:rsidRDefault="00594965" w:rsidP="00BB3CA2">
            <w:pPr>
              <w:spacing w:after="0" w:line="240" w:lineRule="auto"/>
              <w:rPr>
                <w:bCs/>
              </w:rPr>
            </w:pPr>
            <w:r w:rsidRPr="00097000">
              <w:rPr>
                <w:bCs/>
              </w:rPr>
              <w:t xml:space="preserve">Sakkyndig vurdering datert: </w:t>
            </w:r>
          </w:p>
        </w:tc>
      </w:tr>
      <w:tr w:rsidR="00594965" w14:paraId="21F07AAE" w14:textId="77777777" w:rsidTr="00594965">
        <w:tc>
          <w:tcPr>
            <w:tcW w:w="9344" w:type="dxa"/>
          </w:tcPr>
          <w:p w14:paraId="2358D502" w14:textId="6449AF6A" w:rsidR="00594965" w:rsidRPr="00097000" w:rsidRDefault="00594965" w:rsidP="00BB3CA2">
            <w:pPr>
              <w:spacing w:after="0" w:line="240" w:lineRule="auto"/>
              <w:rPr>
                <w:bCs/>
              </w:rPr>
            </w:pPr>
            <w:r w:rsidRPr="00097000">
              <w:rPr>
                <w:bCs/>
              </w:rPr>
              <w:t xml:space="preserve">Vedtak om spesialpedagogisk hjelp datert: </w:t>
            </w:r>
          </w:p>
        </w:tc>
      </w:tr>
      <w:tr w:rsidR="00594965" w14:paraId="38DD0B38" w14:textId="77777777" w:rsidTr="00594965">
        <w:tc>
          <w:tcPr>
            <w:tcW w:w="9344" w:type="dxa"/>
          </w:tcPr>
          <w:p w14:paraId="5FA7866E" w14:textId="79DB740F" w:rsidR="00594965" w:rsidRPr="00097000" w:rsidRDefault="00594965" w:rsidP="00BB3CA2">
            <w:pPr>
              <w:spacing w:after="0" w:line="240" w:lineRule="auto"/>
              <w:rPr>
                <w:bCs/>
              </w:rPr>
            </w:pPr>
            <w:r w:rsidRPr="00097000">
              <w:rPr>
                <w:bCs/>
              </w:rPr>
              <w:t>Eventuell tidligere IUP datert:</w:t>
            </w:r>
          </w:p>
        </w:tc>
      </w:tr>
      <w:tr w:rsidR="00F76653" w14:paraId="5D911C9F" w14:textId="77777777" w:rsidTr="00594965">
        <w:tc>
          <w:tcPr>
            <w:tcW w:w="9344" w:type="dxa"/>
          </w:tcPr>
          <w:p w14:paraId="1C35F8A9" w14:textId="3ED31F66" w:rsidR="00F76653" w:rsidRPr="00097000" w:rsidRDefault="00F76653" w:rsidP="00BB3CA2">
            <w:pPr>
              <w:spacing w:after="0" w:line="240" w:lineRule="auto"/>
              <w:rPr>
                <w:bCs/>
              </w:rPr>
            </w:pPr>
            <w:r w:rsidRPr="00097000">
              <w:rPr>
                <w:bCs/>
              </w:rPr>
              <w:t>Årsrapport datert:</w:t>
            </w:r>
          </w:p>
        </w:tc>
      </w:tr>
      <w:tr w:rsidR="0065355C" w14:paraId="379C54AF" w14:textId="77777777" w:rsidTr="00594965">
        <w:tc>
          <w:tcPr>
            <w:tcW w:w="9344" w:type="dxa"/>
          </w:tcPr>
          <w:p w14:paraId="48B735EB" w14:textId="77777777" w:rsidR="0065355C" w:rsidRDefault="0065355C" w:rsidP="00BB3CA2">
            <w:r w:rsidRPr="00097000">
              <w:rPr>
                <w:bCs/>
              </w:rPr>
              <w:t>Annen dokumentasjon som for eksempel barnehagens observasjoner, foreldresamtaler, og  rapporter som ikke allerede er behandlet i sakkyndig vurdering</w:t>
            </w:r>
            <w:r>
              <w:rPr>
                <w:bCs/>
              </w:rPr>
              <w:t>:</w:t>
            </w:r>
          </w:p>
        </w:tc>
      </w:tr>
    </w:tbl>
    <w:p w14:paraId="76912316" w14:textId="77777777" w:rsidR="0065355C" w:rsidRDefault="0065355C" w:rsidP="00D06DB7">
      <w:pPr>
        <w:rPr>
          <w:color w:val="000000" w:themeColor="text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54BB5" w14:paraId="5DFCFA64" w14:textId="77777777" w:rsidTr="00BB3CA2">
        <w:tc>
          <w:tcPr>
            <w:tcW w:w="9402" w:type="dxa"/>
          </w:tcPr>
          <w:p w14:paraId="0CA21026" w14:textId="77777777" w:rsidR="00154BB5" w:rsidRDefault="00154BB5" w:rsidP="00BB3CA2">
            <w:pPr>
              <w:spacing w:after="0"/>
              <w:rPr>
                <w:b/>
                <w:bCs/>
              </w:rPr>
            </w:pPr>
            <w:r w:rsidRPr="00105E65">
              <w:rPr>
                <w:b/>
                <w:bCs/>
              </w:rPr>
              <w:t>Utviklingsområder</w:t>
            </w:r>
          </w:p>
          <w:p w14:paraId="091D9B71" w14:textId="77777777" w:rsidR="00D06D85" w:rsidRDefault="00026022" w:rsidP="00026022">
            <w:pPr>
              <w:spacing w:after="0" w:line="240" w:lineRule="auto"/>
              <w:rPr>
                <w:bCs/>
                <w:i/>
                <w:iCs/>
                <w:sz w:val="18"/>
                <w:szCs w:val="18"/>
              </w:rPr>
            </w:pPr>
            <w:r w:rsidRPr="00673EC8">
              <w:rPr>
                <w:bCs/>
                <w:i/>
                <w:iCs/>
                <w:sz w:val="18"/>
                <w:szCs w:val="18"/>
              </w:rPr>
              <w:t>I den sakkyndige vurderingen kommer det frem hva som er bakgrunnen for at barnet trenger spesialpedagogisk hjelp. Skriv inn hvilke utviklingsområder/mål det er referert til i enkeltvedtaket. Enkeltvedtaket bygger på den sakkyndige vurderingen</w:t>
            </w:r>
            <w:r w:rsidRPr="00197947">
              <w:rPr>
                <w:bCs/>
                <w:i/>
                <w:iCs/>
                <w:sz w:val="18"/>
                <w:szCs w:val="18"/>
              </w:rPr>
              <w:t xml:space="preserve">. I den sakkyndige vurderingen står det beskrevet </w:t>
            </w:r>
            <w:r w:rsidR="00FD1803" w:rsidRPr="00197947">
              <w:rPr>
                <w:bCs/>
                <w:i/>
                <w:iCs/>
                <w:sz w:val="18"/>
                <w:szCs w:val="18"/>
              </w:rPr>
              <w:t xml:space="preserve">forslag til </w:t>
            </w:r>
            <w:r w:rsidRPr="00197947">
              <w:rPr>
                <w:bCs/>
                <w:i/>
                <w:iCs/>
                <w:sz w:val="18"/>
                <w:szCs w:val="18"/>
              </w:rPr>
              <w:t>tiltak som vil bidra til barnets utvikling og læring.</w:t>
            </w:r>
          </w:p>
          <w:p w14:paraId="128A481B" w14:textId="1B55C52B" w:rsidR="00154BB5" w:rsidRPr="00197947" w:rsidRDefault="00026022" w:rsidP="00026022">
            <w:pPr>
              <w:spacing w:after="0" w:line="240" w:lineRule="auto"/>
              <w:rPr>
                <w:bCs/>
                <w:i/>
                <w:iCs/>
                <w:sz w:val="18"/>
                <w:szCs w:val="18"/>
              </w:rPr>
            </w:pPr>
            <w:r w:rsidRPr="00673EC8">
              <w:rPr>
                <w:bCs/>
                <w:i/>
                <w:iCs/>
                <w:sz w:val="18"/>
                <w:szCs w:val="18"/>
              </w:rPr>
              <w:t>Styrer må kvalitetssikre at alle vedtaksfestede utviklingsområder/mål er jobbet med når dato for enkeltvedtak utgå</w:t>
            </w:r>
            <w:r w:rsidR="00205D8C">
              <w:rPr>
                <w:bCs/>
                <w:i/>
                <w:iCs/>
                <w:sz w:val="18"/>
                <w:szCs w:val="18"/>
              </w:rPr>
              <w:t>r</w:t>
            </w:r>
            <w:r w:rsidR="004C4D24">
              <w:rPr>
                <w:bCs/>
                <w:i/>
                <w:iCs/>
                <w:sz w:val="18"/>
                <w:szCs w:val="18"/>
              </w:rPr>
              <w:t>.</w:t>
            </w:r>
          </w:p>
        </w:tc>
      </w:tr>
      <w:tr w:rsidR="00154BB5" w14:paraId="2CC18450" w14:textId="77777777" w:rsidTr="00BB3CA2">
        <w:tc>
          <w:tcPr>
            <w:tcW w:w="9402" w:type="dxa"/>
          </w:tcPr>
          <w:p w14:paraId="4D1EAC36" w14:textId="77777777" w:rsidR="00154BB5" w:rsidRDefault="00154BB5" w:rsidP="00BB3CA2"/>
        </w:tc>
      </w:tr>
    </w:tbl>
    <w:p w14:paraId="380E0351" w14:textId="77777777" w:rsidR="00154BB5" w:rsidRDefault="00154BB5" w:rsidP="00D06DB7">
      <w:pPr>
        <w:rPr>
          <w:color w:val="000000" w:themeColor="text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54BB5" w14:paraId="2F0AEDE4" w14:textId="77777777" w:rsidTr="00BB3CA2">
        <w:tc>
          <w:tcPr>
            <w:tcW w:w="9402" w:type="dxa"/>
          </w:tcPr>
          <w:p w14:paraId="507CA9F6" w14:textId="25740517" w:rsidR="00154BB5" w:rsidRPr="0037205F" w:rsidRDefault="00154BB5" w:rsidP="00BB3CA2">
            <w:pPr>
              <w:spacing w:after="0"/>
              <w:rPr>
                <w:b/>
                <w:bCs/>
              </w:rPr>
            </w:pPr>
            <w:r w:rsidRPr="0037205F">
              <w:rPr>
                <w:b/>
                <w:bCs/>
              </w:rPr>
              <w:t>Barnets styrker og interesser</w:t>
            </w:r>
            <w:r w:rsidR="004D3CE9" w:rsidRPr="0037205F">
              <w:rPr>
                <w:b/>
                <w:bCs/>
              </w:rPr>
              <w:t xml:space="preserve"> som er relevant for </w:t>
            </w:r>
            <w:r w:rsidR="00492075" w:rsidRPr="0037205F">
              <w:rPr>
                <w:b/>
                <w:bCs/>
              </w:rPr>
              <w:t>den spesialpedagogiske hjelpen</w:t>
            </w:r>
          </w:p>
          <w:p w14:paraId="59911CCE" w14:textId="79C72B77" w:rsidR="00154BB5" w:rsidRPr="0037205F" w:rsidRDefault="00154BB5" w:rsidP="00BB3CA2">
            <w:pPr>
              <w:spacing w:after="0"/>
              <w:rPr>
                <w:i/>
                <w:iCs/>
                <w:sz w:val="18"/>
                <w:szCs w:val="18"/>
              </w:rPr>
            </w:pPr>
            <w:r w:rsidRPr="0037205F">
              <w:rPr>
                <w:i/>
                <w:iCs/>
                <w:sz w:val="18"/>
                <w:szCs w:val="18"/>
              </w:rPr>
              <w:t xml:space="preserve">Her kan foreldre bidra med sine beskrivelser av barnets styrker og interesser, og barnet kan </w:t>
            </w:r>
            <w:r w:rsidR="00547166" w:rsidRPr="0037205F">
              <w:rPr>
                <w:i/>
                <w:iCs/>
                <w:sz w:val="18"/>
                <w:szCs w:val="18"/>
              </w:rPr>
              <w:t xml:space="preserve">eventuelt </w:t>
            </w:r>
            <w:r w:rsidRPr="0037205F">
              <w:rPr>
                <w:i/>
                <w:iCs/>
                <w:sz w:val="18"/>
                <w:szCs w:val="18"/>
              </w:rPr>
              <w:t>beskrive seg selv</w:t>
            </w:r>
            <w:r w:rsidR="00F76653" w:rsidRPr="0037205F">
              <w:rPr>
                <w:i/>
                <w:iCs/>
                <w:sz w:val="18"/>
                <w:szCs w:val="18"/>
              </w:rPr>
              <w:t>.</w:t>
            </w:r>
            <w:r w:rsidRPr="0037205F">
              <w:rPr>
                <w:i/>
                <w:iCs/>
                <w:sz w:val="18"/>
                <w:szCs w:val="18"/>
              </w:rPr>
              <w:t xml:space="preserve"> Barnehagen må vurdere hvordan man bruker barnets styrker og interesser i arbeidet</w:t>
            </w:r>
            <w:r w:rsidR="007265D5" w:rsidRPr="0037205F">
              <w:rPr>
                <w:i/>
                <w:iCs/>
                <w:sz w:val="18"/>
                <w:szCs w:val="18"/>
              </w:rPr>
              <w:t>,</w:t>
            </w:r>
            <w:r w:rsidRPr="0037205F">
              <w:rPr>
                <w:i/>
                <w:iCs/>
                <w:sz w:val="18"/>
                <w:szCs w:val="18"/>
              </w:rPr>
              <w:t xml:space="preserve"> for å inkludere barnets stemme</w:t>
            </w:r>
            <w:r w:rsidR="00E21B86" w:rsidRPr="0037205F">
              <w:rPr>
                <w:i/>
                <w:iCs/>
                <w:sz w:val="18"/>
                <w:szCs w:val="18"/>
              </w:rPr>
              <w:t>, jf</w:t>
            </w:r>
            <w:r w:rsidR="001F1206" w:rsidRPr="0037205F">
              <w:rPr>
                <w:i/>
                <w:iCs/>
                <w:sz w:val="18"/>
                <w:szCs w:val="18"/>
              </w:rPr>
              <w:t>.</w:t>
            </w:r>
            <w:r w:rsidR="00E21B86" w:rsidRPr="0037205F">
              <w:rPr>
                <w:i/>
                <w:iCs/>
                <w:sz w:val="18"/>
                <w:szCs w:val="18"/>
              </w:rPr>
              <w:t xml:space="preserve"> barnekonvensjonen</w:t>
            </w:r>
            <w:r w:rsidRPr="0037205F">
              <w:rPr>
                <w:i/>
                <w:iCs/>
                <w:sz w:val="18"/>
                <w:szCs w:val="18"/>
              </w:rPr>
              <w:t>. Den spesialpedagogiske hjelpen må gjenspeile barnets interesser og sterke sider gjennom valg av tiltak.</w:t>
            </w:r>
          </w:p>
        </w:tc>
      </w:tr>
      <w:tr w:rsidR="00154BB5" w14:paraId="4A1DB242" w14:textId="77777777" w:rsidTr="00BB3CA2">
        <w:tc>
          <w:tcPr>
            <w:tcW w:w="9402" w:type="dxa"/>
          </w:tcPr>
          <w:p w14:paraId="5155229D" w14:textId="77777777" w:rsidR="00154BB5" w:rsidRDefault="00154BB5" w:rsidP="00BB3CA2"/>
        </w:tc>
      </w:tr>
    </w:tbl>
    <w:p w14:paraId="7127B7C7" w14:textId="77777777" w:rsidR="00154BB5" w:rsidRDefault="00154BB5" w:rsidP="00D06DB7">
      <w:pPr>
        <w:rPr>
          <w:color w:val="000000" w:themeColor="text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54BB5" w14:paraId="117F279C" w14:textId="77777777" w:rsidTr="00BB3CA2">
        <w:tc>
          <w:tcPr>
            <w:tcW w:w="9402" w:type="dxa"/>
          </w:tcPr>
          <w:p w14:paraId="7FC55C02" w14:textId="77777777" w:rsidR="00154BB5" w:rsidRDefault="00154BB5" w:rsidP="00BB3CA2">
            <w:pPr>
              <w:spacing w:after="0"/>
              <w:rPr>
                <w:b/>
              </w:rPr>
            </w:pPr>
            <w:r w:rsidRPr="00FB0800">
              <w:rPr>
                <w:b/>
              </w:rPr>
              <w:t>Hvordan skal personalet støtte og hjelpe barnet?</w:t>
            </w:r>
          </w:p>
          <w:p w14:paraId="5167ADB0" w14:textId="77777777" w:rsidR="00154BB5" w:rsidRPr="00F76653" w:rsidRDefault="00154BB5" w:rsidP="00BB3CA2">
            <w:pPr>
              <w:spacing w:after="0"/>
              <w:rPr>
                <w:i/>
                <w:iCs/>
                <w:sz w:val="18"/>
                <w:szCs w:val="18"/>
              </w:rPr>
            </w:pPr>
            <w:r w:rsidRPr="00F76653">
              <w:rPr>
                <w:i/>
                <w:iCs/>
                <w:sz w:val="18"/>
                <w:szCs w:val="18"/>
              </w:rPr>
              <w:t>Beskriv så konkret som mulig hvordan de ansatte skal støtte barnets utvikling i tilrettelegging av omgivelser, i det sosiale samspillet, gjennom kommunikasjon og i relasjonsarbeid. Her må det komme frem hva barnehagens allmennpedagogiske tilbud kan bidra med, og hvordan den spesialpedagogiske hjelpen innlemmes i det allmennpedagogiske tilbudet.</w:t>
            </w:r>
          </w:p>
        </w:tc>
      </w:tr>
      <w:tr w:rsidR="00154BB5" w14:paraId="096733BA" w14:textId="77777777" w:rsidTr="00BB3CA2">
        <w:tc>
          <w:tcPr>
            <w:tcW w:w="9402" w:type="dxa"/>
          </w:tcPr>
          <w:p w14:paraId="561F4A03" w14:textId="77777777" w:rsidR="00154BB5" w:rsidRDefault="00154BB5" w:rsidP="00BB3CA2"/>
        </w:tc>
      </w:tr>
    </w:tbl>
    <w:p w14:paraId="633696C3" w14:textId="77777777" w:rsidR="00154BB5" w:rsidRDefault="00154BB5" w:rsidP="00D06DB7">
      <w:pPr>
        <w:rPr>
          <w:color w:val="000000" w:themeColor="text2"/>
          <w:szCs w:val="22"/>
        </w:rPr>
      </w:pPr>
    </w:p>
    <w:tbl>
      <w:tblPr>
        <w:tblStyle w:val="Tabellrutenett"/>
        <w:tblpPr w:leftFromText="141" w:rightFromText="141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3114"/>
        <w:gridCol w:w="6230"/>
      </w:tblGrid>
      <w:tr w:rsidR="00FE5E81" w14:paraId="1A7B7000" w14:textId="67A3906E" w:rsidTr="00FE5E81">
        <w:trPr>
          <w:trHeight w:val="285"/>
        </w:trPr>
        <w:tc>
          <w:tcPr>
            <w:tcW w:w="3114" w:type="dxa"/>
          </w:tcPr>
          <w:p w14:paraId="4F26B1AF" w14:textId="36BED2AD" w:rsidR="00FE5E81" w:rsidRDefault="008D37CF" w:rsidP="00FE5E81">
            <w:r>
              <w:t>Å</w:t>
            </w:r>
            <w:r w:rsidR="00FE5E81">
              <w:t xml:space="preserve">rstimer: </w:t>
            </w:r>
          </w:p>
        </w:tc>
        <w:tc>
          <w:tcPr>
            <w:tcW w:w="6230" w:type="dxa"/>
          </w:tcPr>
          <w:p w14:paraId="08E8BA8F" w14:textId="02D7858E" w:rsidR="00FE5E81" w:rsidRDefault="00FE5E81" w:rsidP="00FE5E81">
            <w:r>
              <w:t>Har barnet vedtak jf. barnehageloven § 37?:</w:t>
            </w:r>
          </w:p>
        </w:tc>
      </w:tr>
    </w:tbl>
    <w:p w14:paraId="73D861A3" w14:textId="77777777" w:rsidR="00154BB5" w:rsidRDefault="00154BB5" w:rsidP="00D06DB7">
      <w:pPr>
        <w:rPr>
          <w:color w:val="000000" w:themeColor="text2"/>
          <w:szCs w:val="22"/>
        </w:rPr>
      </w:pPr>
    </w:p>
    <w:p w14:paraId="040F0926" w14:textId="77777777" w:rsidR="00154BB5" w:rsidRDefault="00154BB5" w:rsidP="00D06DB7">
      <w:pPr>
        <w:rPr>
          <w:b/>
          <w:bCs/>
          <w:color w:val="000000" w:themeColor="text2"/>
          <w:szCs w:val="22"/>
        </w:rPr>
      </w:pPr>
    </w:p>
    <w:p w14:paraId="3EBABC70" w14:textId="77777777" w:rsidR="0058718A" w:rsidRDefault="0058718A" w:rsidP="00D06DB7">
      <w:pPr>
        <w:rPr>
          <w:color w:val="000000" w:themeColor="text2"/>
          <w:szCs w:val="22"/>
        </w:rPr>
      </w:pPr>
    </w:p>
    <w:p w14:paraId="22057868" w14:textId="77777777" w:rsidR="0058718A" w:rsidRDefault="0058718A" w:rsidP="00D06DB7">
      <w:pPr>
        <w:rPr>
          <w:color w:val="000000" w:themeColor="text2"/>
          <w:szCs w:val="22"/>
        </w:rPr>
      </w:pPr>
    </w:p>
    <w:p w14:paraId="712A3AB8" w14:textId="77777777" w:rsidR="0058718A" w:rsidRDefault="0058718A" w:rsidP="00D06DB7">
      <w:pPr>
        <w:rPr>
          <w:color w:val="000000" w:themeColor="text2"/>
          <w:szCs w:val="22"/>
        </w:rPr>
      </w:pPr>
    </w:p>
    <w:p w14:paraId="406D72F5" w14:textId="0D95A4A3" w:rsidR="00D06DB7" w:rsidRPr="0058718A" w:rsidRDefault="00D06DB7" w:rsidP="00D06DB7">
      <w:pPr>
        <w:rPr>
          <w:color w:val="000000" w:themeColor="text2"/>
          <w:szCs w:val="22"/>
        </w:rPr>
      </w:pPr>
    </w:p>
    <w:p w14:paraId="0100D27F" w14:textId="5FB5FB88" w:rsidR="00B302BC" w:rsidRPr="00B86A59" w:rsidRDefault="0058718A">
      <w:pPr>
        <w:rPr>
          <w:b/>
          <w:bCs/>
          <w:color w:val="000000" w:themeColor="text2"/>
          <w:sz w:val="24"/>
        </w:rPr>
      </w:pPr>
      <w:r w:rsidRPr="00B86A59">
        <w:rPr>
          <w:b/>
          <w:bCs/>
          <w:color w:val="000000" w:themeColor="text2"/>
          <w:sz w:val="24"/>
        </w:rPr>
        <w:t>MÅLPLAN</w:t>
      </w:r>
      <w:r w:rsidR="002C7247" w:rsidRPr="00B86A59">
        <w:rPr>
          <w:b/>
          <w:bCs/>
          <w:color w:val="000000" w:themeColor="text2"/>
          <w:sz w:val="24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0780F" w14:paraId="70F7271E" w14:textId="77777777" w:rsidTr="00B302BC">
        <w:tc>
          <w:tcPr>
            <w:tcW w:w="9344" w:type="dxa"/>
          </w:tcPr>
          <w:p w14:paraId="17ECC2BA" w14:textId="001CCB03" w:rsidR="0000780F" w:rsidRDefault="0000780F" w:rsidP="0000780F">
            <w:pPr>
              <w:rPr>
                <w:b/>
                <w:bCs/>
                <w:color w:val="000000" w:themeColor="text2"/>
                <w:szCs w:val="22"/>
              </w:rPr>
            </w:pPr>
            <w:r w:rsidRPr="002E5993">
              <w:rPr>
                <w:b/>
                <w:bCs/>
              </w:rPr>
              <w:t xml:space="preserve">Utviklingsområde: </w:t>
            </w:r>
            <w:r w:rsidRPr="009A0D46">
              <w:rPr>
                <w:i/>
                <w:iCs/>
                <w:sz w:val="18"/>
                <w:szCs w:val="18"/>
              </w:rPr>
              <w:t>lag en plan for hvert utviklingsområde</w:t>
            </w:r>
          </w:p>
        </w:tc>
      </w:tr>
      <w:tr w:rsidR="0000780F" w14:paraId="4C1B9965" w14:textId="77777777" w:rsidTr="00B302BC">
        <w:tc>
          <w:tcPr>
            <w:tcW w:w="9344" w:type="dxa"/>
          </w:tcPr>
          <w:p w14:paraId="54A4AA06" w14:textId="77777777" w:rsidR="0000780F" w:rsidRDefault="0000780F" w:rsidP="0000780F">
            <w:pPr>
              <w:rPr>
                <w:b/>
                <w:bCs/>
                <w:color w:val="000000" w:themeColor="text2"/>
                <w:szCs w:val="22"/>
              </w:rPr>
            </w:pPr>
          </w:p>
        </w:tc>
      </w:tr>
    </w:tbl>
    <w:p w14:paraId="59CAD8AD" w14:textId="77777777" w:rsidR="003A69D7" w:rsidRDefault="003A69D7">
      <w:pPr>
        <w:rPr>
          <w:b/>
          <w:bCs/>
          <w:color w:val="000000" w:themeColor="text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11EFD" w14:paraId="52AFBCE6" w14:textId="77777777" w:rsidTr="00511EFD">
        <w:tc>
          <w:tcPr>
            <w:tcW w:w="9344" w:type="dxa"/>
          </w:tcPr>
          <w:p w14:paraId="7C57E316" w14:textId="712064DB" w:rsidR="00511EFD" w:rsidRDefault="00511EFD">
            <w:pPr>
              <w:rPr>
                <w:b/>
                <w:bCs/>
              </w:rPr>
            </w:pPr>
            <w:r w:rsidRPr="002E5993">
              <w:rPr>
                <w:b/>
                <w:bCs/>
              </w:rPr>
              <w:t>Mål</w:t>
            </w:r>
            <w:r>
              <w:rPr>
                <w:b/>
                <w:bCs/>
              </w:rPr>
              <w:t xml:space="preserve"> og delmål:</w:t>
            </w:r>
            <w:r>
              <w:t xml:space="preserve"> </w:t>
            </w:r>
            <w:r w:rsidRPr="009A0D46">
              <w:rPr>
                <w:i/>
                <w:iCs/>
                <w:sz w:val="18"/>
                <w:szCs w:val="18"/>
              </w:rPr>
              <w:t>hentes fra enkeltvedtaket</w:t>
            </w:r>
            <w:r>
              <w:rPr>
                <w:i/>
                <w:iCs/>
                <w:sz w:val="18"/>
                <w:szCs w:val="18"/>
              </w:rPr>
              <w:t xml:space="preserve"> som</w:t>
            </w:r>
            <w:r w:rsidRPr="00F76653">
              <w:rPr>
                <w:bCs/>
                <w:i/>
                <w:iCs/>
                <w:sz w:val="18"/>
                <w:szCs w:val="18"/>
              </w:rPr>
              <w:t xml:space="preserve"> bygger på den sakkyndige vurderingen.</w:t>
            </w:r>
          </w:p>
        </w:tc>
      </w:tr>
      <w:tr w:rsidR="00511EFD" w14:paraId="7226DA2F" w14:textId="77777777" w:rsidTr="00511EFD">
        <w:tc>
          <w:tcPr>
            <w:tcW w:w="9344" w:type="dxa"/>
          </w:tcPr>
          <w:p w14:paraId="3AEEB1C6" w14:textId="77777777" w:rsidR="00511EFD" w:rsidRDefault="00511EFD">
            <w:pPr>
              <w:rPr>
                <w:b/>
                <w:bCs/>
              </w:rPr>
            </w:pPr>
          </w:p>
        </w:tc>
      </w:tr>
    </w:tbl>
    <w:p w14:paraId="7E478B7D" w14:textId="77777777" w:rsidR="003A69D7" w:rsidRPr="0058718A" w:rsidRDefault="003A69D7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50BB8" w14:paraId="43E772BC" w14:textId="77777777" w:rsidTr="00E50BB8">
        <w:tc>
          <w:tcPr>
            <w:tcW w:w="9344" w:type="dxa"/>
          </w:tcPr>
          <w:p w14:paraId="02FD20FE" w14:textId="3260691E" w:rsidR="00E50BB8" w:rsidRDefault="00E50BB8" w:rsidP="00D06DB7">
            <w:pPr>
              <w:rPr>
                <w:color w:val="000000" w:themeColor="text2"/>
              </w:rPr>
            </w:pPr>
            <w:r>
              <w:rPr>
                <w:b/>
                <w:bCs/>
              </w:rPr>
              <w:t>Gjennomføring og organisering</w:t>
            </w:r>
            <w:r w:rsidRPr="00BF0700">
              <w:rPr>
                <w:b/>
                <w:bCs/>
                <w:sz w:val="18"/>
                <w:szCs w:val="18"/>
              </w:rPr>
              <w:t xml:space="preserve">: </w:t>
            </w:r>
            <w:r w:rsidRPr="00BF0700">
              <w:rPr>
                <w:i/>
                <w:iCs/>
                <w:sz w:val="18"/>
                <w:szCs w:val="18"/>
              </w:rPr>
              <w:t>plan for hva som skal gjøres for å nå målene og beskrivelse av tiltaksperiode for de ulike målene.</w:t>
            </w:r>
            <w:r w:rsidRPr="00F76653">
              <w:rPr>
                <w:bCs/>
                <w:i/>
                <w:iCs/>
                <w:sz w:val="18"/>
                <w:szCs w:val="18"/>
              </w:rPr>
              <w:t xml:space="preserve"> I den sakkyndige vurderingen står det beskrevet tiltak som vil bidra til barnets utvikling og læring</w:t>
            </w:r>
            <w:r>
              <w:rPr>
                <w:bCs/>
                <w:i/>
                <w:iCs/>
                <w:sz w:val="18"/>
                <w:szCs w:val="18"/>
              </w:rPr>
              <w:t>.</w:t>
            </w:r>
          </w:p>
        </w:tc>
      </w:tr>
      <w:tr w:rsidR="00E50BB8" w14:paraId="4E696FC2" w14:textId="77777777" w:rsidTr="00E50BB8">
        <w:tc>
          <w:tcPr>
            <w:tcW w:w="9344" w:type="dxa"/>
          </w:tcPr>
          <w:p w14:paraId="21297490" w14:textId="77777777" w:rsidR="00E50BB8" w:rsidRDefault="00E50BB8" w:rsidP="00D06DB7">
            <w:pPr>
              <w:rPr>
                <w:color w:val="000000" w:themeColor="text2"/>
              </w:rPr>
            </w:pPr>
          </w:p>
        </w:tc>
      </w:tr>
    </w:tbl>
    <w:p w14:paraId="205AA138" w14:textId="0FFA865B" w:rsidR="00D06DB7" w:rsidRDefault="00D06DB7" w:rsidP="00D06DB7">
      <w:pPr>
        <w:rPr>
          <w:color w:val="000000" w:themeColor="text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50BB8" w14:paraId="6BC397E1" w14:textId="77777777" w:rsidTr="004D2B3D">
        <w:tc>
          <w:tcPr>
            <w:tcW w:w="9344" w:type="dxa"/>
          </w:tcPr>
          <w:p w14:paraId="5206D91A" w14:textId="4958DDD0" w:rsidR="00E50BB8" w:rsidRDefault="00E50BB8" w:rsidP="00D06DB7">
            <w:pPr>
              <w:rPr>
                <w:color w:val="000000" w:themeColor="text2"/>
              </w:rPr>
            </w:pPr>
            <w:r>
              <w:rPr>
                <w:b/>
                <w:bCs/>
              </w:rPr>
              <w:t xml:space="preserve">Samarbeid hjem-barnehage: </w:t>
            </w:r>
            <w:r w:rsidRPr="00BF0700">
              <w:rPr>
                <w:i/>
                <w:iCs/>
                <w:sz w:val="18"/>
                <w:szCs w:val="18"/>
              </w:rPr>
              <w:t xml:space="preserve">her kan det komme frem hvordan hjem og barnehage utveksler informasjon som gjelder den spesialpedagogiske hjelpen, og </w:t>
            </w:r>
            <w:r>
              <w:rPr>
                <w:i/>
                <w:iCs/>
                <w:sz w:val="18"/>
                <w:szCs w:val="18"/>
              </w:rPr>
              <w:t>hva foreldrene kan bidra med</w:t>
            </w:r>
            <w:r w:rsidRPr="00BF0700">
              <w:rPr>
                <w:i/>
                <w:iCs/>
                <w:sz w:val="18"/>
                <w:szCs w:val="18"/>
              </w:rPr>
              <w:t>.</w:t>
            </w:r>
          </w:p>
        </w:tc>
      </w:tr>
      <w:tr w:rsidR="00E50BB8" w14:paraId="1388BA18" w14:textId="77777777" w:rsidTr="004D2B3D">
        <w:tc>
          <w:tcPr>
            <w:tcW w:w="9344" w:type="dxa"/>
          </w:tcPr>
          <w:p w14:paraId="49A67FFC" w14:textId="2AF9DBCC" w:rsidR="00E50BB8" w:rsidRDefault="00E50BB8" w:rsidP="00D06DB7">
            <w:pPr>
              <w:rPr>
                <w:color w:val="000000" w:themeColor="text2"/>
              </w:rPr>
            </w:pPr>
          </w:p>
        </w:tc>
      </w:tr>
    </w:tbl>
    <w:p w14:paraId="15D76C2C" w14:textId="77777777" w:rsidR="00E50BB8" w:rsidRDefault="00E50BB8" w:rsidP="00D06DB7">
      <w:pPr>
        <w:rPr>
          <w:color w:val="000000" w:themeColor="text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944B6" w14:paraId="14CF3D19" w14:textId="77777777" w:rsidTr="006944B6">
        <w:tc>
          <w:tcPr>
            <w:tcW w:w="9344" w:type="dxa"/>
          </w:tcPr>
          <w:p w14:paraId="4350FB8E" w14:textId="775AE25F" w:rsidR="006944B6" w:rsidRDefault="006944B6" w:rsidP="00D06DB7">
            <w:pPr>
              <w:rPr>
                <w:color w:val="000000" w:themeColor="text2"/>
              </w:rPr>
            </w:pPr>
            <w:r>
              <w:rPr>
                <w:b/>
                <w:bCs/>
              </w:rPr>
              <w:t xml:space="preserve">Justeringer underveis: </w:t>
            </w:r>
            <w:r w:rsidRPr="00BF0700">
              <w:rPr>
                <w:i/>
                <w:iCs/>
                <w:sz w:val="18"/>
                <w:szCs w:val="18"/>
              </w:rPr>
              <w:t>her kan det gjøres fortløpende justeringer av delmål eller pedagogisk tilrettelegging. Bruk gjerne ulik skriftfarge. Før inn dato ved justeringer.</w:t>
            </w:r>
          </w:p>
        </w:tc>
      </w:tr>
      <w:tr w:rsidR="006944B6" w14:paraId="3A5773AA" w14:textId="77777777" w:rsidTr="006944B6">
        <w:tc>
          <w:tcPr>
            <w:tcW w:w="9344" w:type="dxa"/>
          </w:tcPr>
          <w:p w14:paraId="6D6798A2" w14:textId="77777777" w:rsidR="006944B6" w:rsidRDefault="006944B6" w:rsidP="00D06DB7">
            <w:pPr>
              <w:rPr>
                <w:color w:val="000000" w:themeColor="text2"/>
              </w:rPr>
            </w:pPr>
          </w:p>
        </w:tc>
      </w:tr>
    </w:tbl>
    <w:p w14:paraId="2A1E4108" w14:textId="77777777" w:rsidR="006944B6" w:rsidRDefault="006944B6" w:rsidP="00D06DB7">
      <w:pPr>
        <w:rPr>
          <w:color w:val="000000" w:themeColor="text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D2B3D" w14:paraId="55002DDA" w14:textId="77777777" w:rsidTr="004D2B3D">
        <w:tc>
          <w:tcPr>
            <w:tcW w:w="9344" w:type="dxa"/>
          </w:tcPr>
          <w:p w14:paraId="43F2CF1C" w14:textId="38EEADA9" w:rsidR="004D2B3D" w:rsidRDefault="004D2B3D" w:rsidP="00D06DB7">
            <w:pPr>
              <w:rPr>
                <w:color w:val="000000" w:themeColor="text2"/>
              </w:rPr>
            </w:pPr>
            <w:r>
              <w:rPr>
                <w:b/>
                <w:bCs/>
              </w:rPr>
              <w:t xml:space="preserve">Evaluering: </w:t>
            </w:r>
            <w:r w:rsidR="00467E2E">
              <w:rPr>
                <w:i/>
                <w:iCs/>
                <w:sz w:val="18"/>
                <w:szCs w:val="18"/>
              </w:rPr>
              <w:t>D</w:t>
            </w:r>
            <w:r w:rsidRPr="00F26DA5">
              <w:rPr>
                <w:i/>
                <w:iCs/>
                <w:sz w:val="18"/>
                <w:szCs w:val="18"/>
              </w:rPr>
              <w:t>anner grunnlag for årsrapporten</w:t>
            </w:r>
            <w:r>
              <w:rPr>
                <w:i/>
                <w:iCs/>
                <w:sz w:val="18"/>
                <w:szCs w:val="18"/>
              </w:rPr>
              <w:t>. Vurdering av barnets utvikling</w:t>
            </w:r>
            <w:r w:rsidR="00FD6E9D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D2B3D" w14:paraId="2ECB8445" w14:textId="77777777" w:rsidTr="004D2B3D">
        <w:tc>
          <w:tcPr>
            <w:tcW w:w="9344" w:type="dxa"/>
          </w:tcPr>
          <w:p w14:paraId="02EBE562" w14:textId="77777777" w:rsidR="004D2B3D" w:rsidRDefault="004D2B3D" w:rsidP="00D06DB7">
            <w:pPr>
              <w:rPr>
                <w:color w:val="000000" w:themeColor="text2"/>
              </w:rPr>
            </w:pPr>
          </w:p>
        </w:tc>
      </w:tr>
    </w:tbl>
    <w:p w14:paraId="7047A043" w14:textId="77777777" w:rsidR="00286EC0" w:rsidRDefault="00286EC0" w:rsidP="00D06DB7">
      <w:pPr>
        <w:rPr>
          <w:color w:val="000000" w:themeColor="text2"/>
        </w:rPr>
      </w:pPr>
    </w:p>
    <w:p w14:paraId="63A17918" w14:textId="77777777" w:rsidR="006B1BF8" w:rsidRDefault="006B1BF8" w:rsidP="00D06DB7">
      <w:pPr>
        <w:rPr>
          <w:color w:val="000000" w:themeColor="text2"/>
        </w:rPr>
      </w:pPr>
    </w:p>
    <w:p w14:paraId="195DFC87" w14:textId="77777777" w:rsidR="006B1BF8" w:rsidRDefault="006B1BF8" w:rsidP="00D06DB7">
      <w:pPr>
        <w:rPr>
          <w:color w:val="000000" w:themeColor="text2"/>
        </w:rPr>
      </w:pPr>
    </w:p>
    <w:sectPr w:rsidR="006B1BF8" w:rsidSect="002E395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851" w:bottom="1440" w:left="1701" w:header="73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FD18E" w14:textId="77777777" w:rsidR="00190EA9" w:rsidRDefault="00190EA9" w:rsidP="004B46ED">
      <w:pPr>
        <w:spacing w:after="0" w:line="240" w:lineRule="auto"/>
      </w:pPr>
      <w:r>
        <w:separator/>
      </w:r>
    </w:p>
  </w:endnote>
  <w:endnote w:type="continuationSeparator" w:id="0">
    <w:p w14:paraId="0E6B6CFA" w14:textId="77777777" w:rsidR="00190EA9" w:rsidRDefault="00190EA9" w:rsidP="004B4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F0AD" w14:textId="77777777" w:rsidR="007949A6" w:rsidRPr="00065654" w:rsidRDefault="007949A6" w:rsidP="009012FB">
    <w:pPr>
      <w:pStyle w:val="Bunntekst"/>
      <w:tabs>
        <w:tab w:val="clear" w:pos="4536"/>
        <w:tab w:val="clear" w:pos="9072"/>
        <w:tab w:val="center" w:pos="4253"/>
      </w:tabs>
      <w:ind w:left="-1701" w:right="-851"/>
      <w:jc w:val="center"/>
      <w:rPr>
        <w:sz w:val="20"/>
        <w:szCs w:val="20"/>
      </w:rPr>
    </w:pPr>
    <w:r w:rsidRPr="00065654">
      <w:rPr>
        <w:sz w:val="20"/>
        <w:szCs w:val="20"/>
      </w:rPr>
      <w:t xml:space="preserve">– </w:t>
    </w:r>
    <w:r w:rsidR="00861D74" w:rsidRPr="00065654">
      <w:rPr>
        <w:sz w:val="20"/>
        <w:szCs w:val="20"/>
      </w:rPr>
      <w:fldChar w:fldCharType="begin"/>
    </w:r>
    <w:r w:rsidR="00861D74" w:rsidRPr="00065654">
      <w:rPr>
        <w:sz w:val="20"/>
        <w:szCs w:val="20"/>
      </w:rPr>
      <w:instrText>PAGE   \* MERGEFORMAT</w:instrText>
    </w:r>
    <w:r w:rsidR="00861D74" w:rsidRPr="00065654">
      <w:rPr>
        <w:sz w:val="20"/>
        <w:szCs w:val="20"/>
      </w:rPr>
      <w:fldChar w:fldCharType="separate"/>
    </w:r>
    <w:r w:rsidR="00861D74" w:rsidRPr="00065654">
      <w:rPr>
        <w:sz w:val="20"/>
        <w:szCs w:val="20"/>
      </w:rPr>
      <w:t>1</w:t>
    </w:r>
    <w:r w:rsidR="00861D74" w:rsidRPr="00065654">
      <w:rPr>
        <w:sz w:val="20"/>
        <w:szCs w:val="20"/>
      </w:rPr>
      <w:fldChar w:fldCharType="end"/>
    </w:r>
    <w:r w:rsidR="00861D74" w:rsidRPr="00065654">
      <w:rPr>
        <w:sz w:val="20"/>
        <w:szCs w:val="20"/>
      </w:rPr>
      <w:t xml:space="preserve"> av </w:t>
    </w:r>
    <w:r w:rsidR="00FA58B5" w:rsidRPr="00065654">
      <w:rPr>
        <w:sz w:val="20"/>
        <w:szCs w:val="20"/>
      </w:rPr>
      <w:fldChar w:fldCharType="begin"/>
    </w:r>
    <w:r w:rsidR="00FA58B5" w:rsidRPr="00065654">
      <w:rPr>
        <w:sz w:val="20"/>
        <w:szCs w:val="20"/>
      </w:rPr>
      <w:instrText xml:space="preserve"> NUMPAGES   \* MERGEFORMAT </w:instrText>
    </w:r>
    <w:r w:rsidR="00FA58B5" w:rsidRPr="00065654">
      <w:rPr>
        <w:sz w:val="20"/>
        <w:szCs w:val="20"/>
      </w:rPr>
      <w:fldChar w:fldCharType="separate"/>
    </w:r>
    <w:r w:rsidR="00FA58B5" w:rsidRPr="00065654">
      <w:rPr>
        <w:noProof/>
        <w:sz w:val="20"/>
        <w:szCs w:val="20"/>
      </w:rPr>
      <w:t>1</w:t>
    </w:r>
    <w:r w:rsidR="00FA58B5" w:rsidRPr="00065654">
      <w:rPr>
        <w:sz w:val="20"/>
        <w:szCs w:val="20"/>
      </w:rPr>
      <w:fldChar w:fldCharType="end"/>
    </w:r>
    <w:r w:rsidR="00861D74" w:rsidRPr="00065654">
      <w:rPr>
        <w:sz w:val="20"/>
        <w:szCs w:val="20"/>
      </w:rP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FB32" w14:textId="77777777" w:rsidR="00D008F4" w:rsidRPr="00D008F4" w:rsidRDefault="00D008F4" w:rsidP="009012FB">
    <w:pPr>
      <w:pStyle w:val="Bunntekst"/>
      <w:tabs>
        <w:tab w:val="clear" w:pos="4536"/>
        <w:tab w:val="clear" w:pos="9072"/>
        <w:tab w:val="center" w:pos="4253"/>
      </w:tabs>
      <w:ind w:left="-1701" w:right="-851"/>
      <w:jc w:val="center"/>
      <w:rPr>
        <w:sz w:val="20"/>
        <w:szCs w:val="20"/>
      </w:rPr>
    </w:pPr>
    <w:r w:rsidRPr="00065654">
      <w:rPr>
        <w:sz w:val="20"/>
        <w:szCs w:val="20"/>
      </w:rPr>
      <w:t xml:space="preserve">– </w:t>
    </w:r>
    <w:r w:rsidRPr="00065654">
      <w:rPr>
        <w:sz w:val="20"/>
        <w:szCs w:val="20"/>
      </w:rPr>
      <w:fldChar w:fldCharType="begin"/>
    </w:r>
    <w:r w:rsidRPr="00065654">
      <w:rPr>
        <w:sz w:val="20"/>
        <w:szCs w:val="20"/>
      </w:rPr>
      <w:instrText>PAGE   \* MERGEFORMAT</w:instrText>
    </w:r>
    <w:r w:rsidRPr="00065654">
      <w:rPr>
        <w:sz w:val="20"/>
        <w:szCs w:val="20"/>
      </w:rPr>
      <w:fldChar w:fldCharType="separate"/>
    </w:r>
    <w:r>
      <w:rPr>
        <w:sz w:val="20"/>
        <w:szCs w:val="20"/>
      </w:rPr>
      <w:t>10</w:t>
    </w:r>
    <w:r w:rsidRPr="00065654">
      <w:rPr>
        <w:sz w:val="20"/>
        <w:szCs w:val="20"/>
      </w:rPr>
      <w:fldChar w:fldCharType="end"/>
    </w:r>
    <w:r w:rsidRPr="00065654">
      <w:rPr>
        <w:sz w:val="20"/>
        <w:szCs w:val="20"/>
      </w:rPr>
      <w:t xml:space="preserve"> av </w:t>
    </w:r>
    <w:r w:rsidRPr="00065654">
      <w:rPr>
        <w:sz w:val="20"/>
        <w:szCs w:val="20"/>
      </w:rPr>
      <w:fldChar w:fldCharType="begin"/>
    </w:r>
    <w:r w:rsidRPr="00065654">
      <w:rPr>
        <w:sz w:val="20"/>
        <w:szCs w:val="20"/>
      </w:rPr>
      <w:instrText xml:space="preserve"> NUMPAGES   \* MERGEFORMAT </w:instrText>
    </w:r>
    <w:r w:rsidRPr="00065654">
      <w:rPr>
        <w:sz w:val="20"/>
        <w:szCs w:val="20"/>
      </w:rPr>
      <w:fldChar w:fldCharType="separate"/>
    </w:r>
    <w:r>
      <w:rPr>
        <w:sz w:val="20"/>
        <w:szCs w:val="20"/>
      </w:rPr>
      <w:t>11</w:t>
    </w:r>
    <w:r w:rsidRPr="00065654">
      <w:rPr>
        <w:sz w:val="20"/>
        <w:szCs w:val="20"/>
      </w:rPr>
      <w:fldChar w:fldCharType="end"/>
    </w:r>
    <w:r w:rsidRPr="00065654">
      <w:rPr>
        <w:sz w:val="20"/>
        <w:szCs w:val="20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E5D8E" w14:textId="77777777" w:rsidR="00190EA9" w:rsidRDefault="00190EA9" w:rsidP="004B46ED">
      <w:pPr>
        <w:spacing w:after="0" w:line="240" w:lineRule="auto"/>
      </w:pPr>
      <w:r>
        <w:separator/>
      </w:r>
    </w:p>
  </w:footnote>
  <w:footnote w:type="continuationSeparator" w:id="0">
    <w:p w14:paraId="01C3803D" w14:textId="77777777" w:rsidR="00190EA9" w:rsidRDefault="00190EA9" w:rsidP="004B4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BE82" w14:textId="77777777" w:rsidR="004B46ED" w:rsidRDefault="00AB18F2">
    <w:pPr>
      <w:pStyle w:val="Toppteks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41543759" wp14:editId="68E2E7D8">
          <wp:simplePos x="0" y="0"/>
          <wp:positionH relativeFrom="margin">
            <wp:posOffset>-1080135</wp:posOffset>
          </wp:positionH>
          <wp:positionV relativeFrom="paragraph">
            <wp:posOffset>-467995</wp:posOffset>
          </wp:positionV>
          <wp:extent cx="2520000" cy="907200"/>
          <wp:effectExtent l="0" t="0" r="0" b="7620"/>
          <wp:wrapNone/>
          <wp:docPr id="961016940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90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9AFE" w14:textId="62279E1D" w:rsidR="00D008F4" w:rsidRPr="00906177" w:rsidRDefault="00D008F4" w:rsidP="00E930AC">
    <w:pPr>
      <w:pStyle w:val="Topptekst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FB7ABE" wp14:editId="11EEB9A7">
          <wp:simplePos x="0" y="0"/>
          <wp:positionH relativeFrom="margin">
            <wp:posOffset>-1080135</wp:posOffset>
          </wp:positionH>
          <wp:positionV relativeFrom="paragraph">
            <wp:posOffset>-467995</wp:posOffset>
          </wp:positionV>
          <wp:extent cx="3942000" cy="1418400"/>
          <wp:effectExtent l="0" t="0" r="0" b="0"/>
          <wp:wrapNone/>
          <wp:docPr id="313978641" name="Bilde 1" descr="Et bilde som inneholder tekst, skjermbilde, Grafikk, Fon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978641" name="Bilde 1" descr="Et bilde som inneholder tekst, skjermbilde, Grafikk, Fon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2000" cy="141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609E" w:rsidRPr="00906177">
      <w:rPr>
        <w:sz w:val="36"/>
        <w:szCs w:val="36"/>
      </w:rPr>
      <w:t>MAL</w:t>
    </w:r>
    <w:r w:rsidR="00FB2653" w:rsidRPr="00906177">
      <w:rPr>
        <w:sz w:val="36"/>
        <w:szCs w:val="36"/>
      </w:rPr>
      <w:t xml:space="preserve"> INDIVIDUELL UTVIKLINGSPLAN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B7"/>
    <w:rsid w:val="0000278E"/>
    <w:rsid w:val="00003C77"/>
    <w:rsid w:val="0000419E"/>
    <w:rsid w:val="0000780F"/>
    <w:rsid w:val="00010C8C"/>
    <w:rsid w:val="00026022"/>
    <w:rsid w:val="00033E66"/>
    <w:rsid w:val="000422B3"/>
    <w:rsid w:val="00050A34"/>
    <w:rsid w:val="0005428D"/>
    <w:rsid w:val="00065654"/>
    <w:rsid w:val="000725DE"/>
    <w:rsid w:val="00077531"/>
    <w:rsid w:val="00085593"/>
    <w:rsid w:val="00092CF3"/>
    <w:rsid w:val="0009710C"/>
    <w:rsid w:val="000A0C82"/>
    <w:rsid w:val="000A237E"/>
    <w:rsid w:val="000B7141"/>
    <w:rsid w:val="000D78B2"/>
    <w:rsid w:val="000F3E1E"/>
    <w:rsid w:val="000F6B92"/>
    <w:rsid w:val="00102828"/>
    <w:rsid w:val="00113BB6"/>
    <w:rsid w:val="001271A7"/>
    <w:rsid w:val="00137229"/>
    <w:rsid w:val="00154BB5"/>
    <w:rsid w:val="0017095E"/>
    <w:rsid w:val="001722E2"/>
    <w:rsid w:val="00174957"/>
    <w:rsid w:val="00187C0F"/>
    <w:rsid w:val="00187E82"/>
    <w:rsid w:val="00190EA9"/>
    <w:rsid w:val="00197947"/>
    <w:rsid w:val="001A036C"/>
    <w:rsid w:val="001B6AEE"/>
    <w:rsid w:val="001E1BCB"/>
    <w:rsid w:val="001E796D"/>
    <w:rsid w:val="001F1206"/>
    <w:rsid w:val="001F14AA"/>
    <w:rsid w:val="00205D8C"/>
    <w:rsid w:val="00212683"/>
    <w:rsid w:val="00216A30"/>
    <w:rsid w:val="00216D25"/>
    <w:rsid w:val="002206DC"/>
    <w:rsid w:val="00234ACC"/>
    <w:rsid w:val="0024544F"/>
    <w:rsid w:val="002533A9"/>
    <w:rsid w:val="00263E2D"/>
    <w:rsid w:val="00276B14"/>
    <w:rsid w:val="002773E5"/>
    <w:rsid w:val="00286EC0"/>
    <w:rsid w:val="00290891"/>
    <w:rsid w:val="0029534C"/>
    <w:rsid w:val="002B118A"/>
    <w:rsid w:val="002B1B60"/>
    <w:rsid w:val="002B1D4A"/>
    <w:rsid w:val="002B450A"/>
    <w:rsid w:val="002C1E9A"/>
    <w:rsid w:val="002C7247"/>
    <w:rsid w:val="002E395D"/>
    <w:rsid w:val="002E78EC"/>
    <w:rsid w:val="003007F5"/>
    <w:rsid w:val="00301DF3"/>
    <w:rsid w:val="00307C26"/>
    <w:rsid w:val="00316562"/>
    <w:rsid w:val="003173B4"/>
    <w:rsid w:val="00337FC1"/>
    <w:rsid w:val="0034112A"/>
    <w:rsid w:val="003428B0"/>
    <w:rsid w:val="0037205F"/>
    <w:rsid w:val="0037600C"/>
    <w:rsid w:val="00376B71"/>
    <w:rsid w:val="003820D5"/>
    <w:rsid w:val="003A557C"/>
    <w:rsid w:val="003A69D7"/>
    <w:rsid w:val="003B1678"/>
    <w:rsid w:val="003D2F68"/>
    <w:rsid w:val="003D7EB7"/>
    <w:rsid w:val="003F08E5"/>
    <w:rsid w:val="003F53BB"/>
    <w:rsid w:val="00404426"/>
    <w:rsid w:val="0041062A"/>
    <w:rsid w:val="00413D5A"/>
    <w:rsid w:val="0041747F"/>
    <w:rsid w:val="00450079"/>
    <w:rsid w:val="00464C19"/>
    <w:rsid w:val="00467E2E"/>
    <w:rsid w:val="004705C5"/>
    <w:rsid w:val="00480D2B"/>
    <w:rsid w:val="00492075"/>
    <w:rsid w:val="004A096E"/>
    <w:rsid w:val="004A2305"/>
    <w:rsid w:val="004B46ED"/>
    <w:rsid w:val="004C0AE2"/>
    <w:rsid w:val="004C4D24"/>
    <w:rsid w:val="004D2B3D"/>
    <w:rsid w:val="004D3CE9"/>
    <w:rsid w:val="004D3E09"/>
    <w:rsid w:val="004E30D2"/>
    <w:rsid w:val="004F1093"/>
    <w:rsid w:val="00500571"/>
    <w:rsid w:val="005067BA"/>
    <w:rsid w:val="00507535"/>
    <w:rsid w:val="00511EFD"/>
    <w:rsid w:val="00523B87"/>
    <w:rsid w:val="005429CD"/>
    <w:rsid w:val="00547166"/>
    <w:rsid w:val="005658EC"/>
    <w:rsid w:val="00573ECF"/>
    <w:rsid w:val="005759AC"/>
    <w:rsid w:val="0058718A"/>
    <w:rsid w:val="00594965"/>
    <w:rsid w:val="005A30BB"/>
    <w:rsid w:val="005A6057"/>
    <w:rsid w:val="005B312E"/>
    <w:rsid w:val="005C4CDC"/>
    <w:rsid w:val="005D6A20"/>
    <w:rsid w:val="005F7026"/>
    <w:rsid w:val="005F7DCF"/>
    <w:rsid w:val="0060077C"/>
    <w:rsid w:val="00606D57"/>
    <w:rsid w:val="006105C4"/>
    <w:rsid w:val="00610FC2"/>
    <w:rsid w:val="0065221C"/>
    <w:rsid w:val="0065355C"/>
    <w:rsid w:val="00656223"/>
    <w:rsid w:val="0066335E"/>
    <w:rsid w:val="00677DC6"/>
    <w:rsid w:val="006838A6"/>
    <w:rsid w:val="006921B7"/>
    <w:rsid w:val="006939E9"/>
    <w:rsid w:val="006944B6"/>
    <w:rsid w:val="006A050E"/>
    <w:rsid w:val="006B1BF8"/>
    <w:rsid w:val="006D41BD"/>
    <w:rsid w:val="007178FD"/>
    <w:rsid w:val="007265D5"/>
    <w:rsid w:val="00731ACE"/>
    <w:rsid w:val="00734EE6"/>
    <w:rsid w:val="00751921"/>
    <w:rsid w:val="00754446"/>
    <w:rsid w:val="00760807"/>
    <w:rsid w:val="007949A6"/>
    <w:rsid w:val="007963D9"/>
    <w:rsid w:val="007B1449"/>
    <w:rsid w:val="007B61DC"/>
    <w:rsid w:val="007B6C70"/>
    <w:rsid w:val="007D4A4D"/>
    <w:rsid w:val="007D4C48"/>
    <w:rsid w:val="007E2B70"/>
    <w:rsid w:val="007E60AA"/>
    <w:rsid w:val="007E6D0C"/>
    <w:rsid w:val="007F4E45"/>
    <w:rsid w:val="00800F56"/>
    <w:rsid w:val="00815C76"/>
    <w:rsid w:val="00841B3D"/>
    <w:rsid w:val="00861D74"/>
    <w:rsid w:val="008653C8"/>
    <w:rsid w:val="00885A54"/>
    <w:rsid w:val="008865B3"/>
    <w:rsid w:val="00890132"/>
    <w:rsid w:val="00892D19"/>
    <w:rsid w:val="00893D15"/>
    <w:rsid w:val="00893D2D"/>
    <w:rsid w:val="00895807"/>
    <w:rsid w:val="00896D22"/>
    <w:rsid w:val="008C5FEA"/>
    <w:rsid w:val="008D37CF"/>
    <w:rsid w:val="008F0D59"/>
    <w:rsid w:val="008F1781"/>
    <w:rsid w:val="008F7935"/>
    <w:rsid w:val="009012FB"/>
    <w:rsid w:val="0090456A"/>
    <w:rsid w:val="00906177"/>
    <w:rsid w:val="009142C7"/>
    <w:rsid w:val="0091502D"/>
    <w:rsid w:val="00923C9A"/>
    <w:rsid w:val="00965381"/>
    <w:rsid w:val="00973385"/>
    <w:rsid w:val="00976CCD"/>
    <w:rsid w:val="00992A35"/>
    <w:rsid w:val="009A0D46"/>
    <w:rsid w:val="009A413C"/>
    <w:rsid w:val="009C0BE1"/>
    <w:rsid w:val="009C2205"/>
    <w:rsid w:val="009C3A2A"/>
    <w:rsid w:val="009D54C1"/>
    <w:rsid w:val="009E4DDC"/>
    <w:rsid w:val="009F77A8"/>
    <w:rsid w:val="00A26726"/>
    <w:rsid w:val="00A4302C"/>
    <w:rsid w:val="00A433D3"/>
    <w:rsid w:val="00A44B03"/>
    <w:rsid w:val="00A50E50"/>
    <w:rsid w:val="00A5590B"/>
    <w:rsid w:val="00A63042"/>
    <w:rsid w:val="00A75794"/>
    <w:rsid w:val="00A80CC5"/>
    <w:rsid w:val="00AA0A6C"/>
    <w:rsid w:val="00AA4DBB"/>
    <w:rsid w:val="00AB18F2"/>
    <w:rsid w:val="00AB1B95"/>
    <w:rsid w:val="00AB4699"/>
    <w:rsid w:val="00AB5B3F"/>
    <w:rsid w:val="00AC0C6F"/>
    <w:rsid w:val="00AC135E"/>
    <w:rsid w:val="00AC6D94"/>
    <w:rsid w:val="00B06E3A"/>
    <w:rsid w:val="00B11F40"/>
    <w:rsid w:val="00B126EF"/>
    <w:rsid w:val="00B17371"/>
    <w:rsid w:val="00B2152A"/>
    <w:rsid w:val="00B26F73"/>
    <w:rsid w:val="00B302BC"/>
    <w:rsid w:val="00B42A0B"/>
    <w:rsid w:val="00B60A45"/>
    <w:rsid w:val="00B7143E"/>
    <w:rsid w:val="00B81FF7"/>
    <w:rsid w:val="00B847BE"/>
    <w:rsid w:val="00B850DD"/>
    <w:rsid w:val="00B86A59"/>
    <w:rsid w:val="00B87651"/>
    <w:rsid w:val="00B8798D"/>
    <w:rsid w:val="00B97621"/>
    <w:rsid w:val="00B97B02"/>
    <w:rsid w:val="00BA171C"/>
    <w:rsid w:val="00BA6EE8"/>
    <w:rsid w:val="00BC1BC9"/>
    <w:rsid w:val="00BC41F5"/>
    <w:rsid w:val="00BC424D"/>
    <w:rsid w:val="00BC475D"/>
    <w:rsid w:val="00BC570D"/>
    <w:rsid w:val="00BC6695"/>
    <w:rsid w:val="00BE6E01"/>
    <w:rsid w:val="00BF0700"/>
    <w:rsid w:val="00C030C8"/>
    <w:rsid w:val="00C11CDB"/>
    <w:rsid w:val="00C32E31"/>
    <w:rsid w:val="00C529DD"/>
    <w:rsid w:val="00C55668"/>
    <w:rsid w:val="00C57064"/>
    <w:rsid w:val="00C73FFC"/>
    <w:rsid w:val="00C83458"/>
    <w:rsid w:val="00C90D14"/>
    <w:rsid w:val="00C94D56"/>
    <w:rsid w:val="00C950AD"/>
    <w:rsid w:val="00CC119D"/>
    <w:rsid w:val="00CD38B2"/>
    <w:rsid w:val="00CE4650"/>
    <w:rsid w:val="00CE555B"/>
    <w:rsid w:val="00CF2FFC"/>
    <w:rsid w:val="00D008F4"/>
    <w:rsid w:val="00D06D85"/>
    <w:rsid w:val="00D06DB7"/>
    <w:rsid w:val="00D113F8"/>
    <w:rsid w:val="00D1609E"/>
    <w:rsid w:val="00D261C4"/>
    <w:rsid w:val="00D467F2"/>
    <w:rsid w:val="00D47B08"/>
    <w:rsid w:val="00D63D8C"/>
    <w:rsid w:val="00D667D4"/>
    <w:rsid w:val="00D817D2"/>
    <w:rsid w:val="00D82206"/>
    <w:rsid w:val="00D86FC2"/>
    <w:rsid w:val="00D87056"/>
    <w:rsid w:val="00D9396D"/>
    <w:rsid w:val="00D94DCF"/>
    <w:rsid w:val="00DA4999"/>
    <w:rsid w:val="00DA551C"/>
    <w:rsid w:val="00DA7995"/>
    <w:rsid w:val="00DD3C19"/>
    <w:rsid w:val="00E0097B"/>
    <w:rsid w:val="00E01994"/>
    <w:rsid w:val="00E10D64"/>
    <w:rsid w:val="00E157C5"/>
    <w:rsid w:val="00E16556"/>
    <w:rsid w:val="00E204E6"/>
    <w:rsid w:val="00E21B86"/>
    <w:rsid w:val="00E400F5"/>
    <w:rsid w:val="00E4075B"/>
    <w:rsid w:val="00E43BBA"/>
    <w:rsid w:val="00E50BB8"/>
    <w:rsid w:val="00E52A3B"/>
    <w:rsid w:val="00E62B86"/>
    <w:rsid w:val="00E72620"/>
    <w:rsid w:val="00E779CA"/>
    <w:rsid w:val="00E80A0C"/>
    <w:rsid w:val="00E84103"/>
    <w:rsid w:val="00E930AC"/>
    <w:rsid w:val="00EB676F"/>
    <w:rsid w:val="00EE0ACC"/>
    <w:rsid w:val="00F04750"/>
    <w:rsid w:val="00F06D4A"/>
    <w:rsid w:val="00F2617E"/>
    <w:rsid w:val="00F26DA5"/>
    <w:rsid w:val="00F308A6"/>
    <w:rsid w:val="00F34007"/>
    <w:rsid w:val="00F41289"/>
    <w:rsid w:val="00F471D3"/>
    <w:rsid w:val="00F539BC"/>
    <w:rsid w:val="00F63B88"/>
    <w:rsid w:val="00F66DA5"/>
    <w:rsid w:val="00F74147"/>
    <w:rsid w:val="00F76653"/>
    <w:rsid w:val="00F85FCB"/>
    <w:rsid w:val="00F90432"/>
    <w:rsid w:val="00F96BD3"/>
    <w:rsid w:val="00FA58B5"/>
    <w:rsid w:val="00FB2653"/>
    <w:rsid w:val="00FB2EFC"/>
    <w:rsid w:val="00FC2342"/>
    <w:rsid w:val="00FC7552"/>
    <w:rsid w:val="00FD1803"/>
    <w:rsid w:val="00FD45D1"/>
    <w:rsid w:val="00FD6E9D"/>
    <w:rsid w:val="00FD729B"/>
    <w:rsid w:val="00FE5A4F"/>
    <w:rsid w:val="00FE5E81"/>
    <w:rsid w:val="00FE6F4F"/>
    <w:rsid w:val="00FF4543"/>
    <w:rsid w:val="1319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4489B"/>
  <w15:chartTrackingRefBased/>
  <w15:docId w15:val="{F2F5007D-C458-4AC4-88E0-0EDB773E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47F"/>
    <w:pPr>
      <w:spacing w:after="280" w:line="264" w:lineRule="auto"/>
    </w:pPr>
    <w:rPr>
      <w:rFonts w:ascii="Arial Nova" w:hAnsi="Arial Nova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5381"/>
    <w:pPr>
      <w:spacing w:before="560" w:after="320" w:line="259" w:lineRule="auto"/>
      <w:outlineLvl w:val="0"/>
    </w:pPr>
    <w:rPr>
      <w:rFonts w:eastAsia="Arial" w:cs="Arial"/>
      <w:b/>
      <w:lang w:val="en-GB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60A45"/>
    <w:pPr>
      <w:keepNext/>
      <w:keepLines/>
      <w:spacing w:after="0"/>
      <w:outlineLvl w:val="1"/>
    </w:pPr>
    <w:rPr>
      <w:rFonts w:eastAsiaTheme="majorEastAsia" w:cstheme="majorBidi"/>
      <w:i/>
      <w:color w:val="001C56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3BB6"/>
    <w:pPr>
      <w:keepNext/>
      <w:keepLines/>
      <w:spacing w:after="0"/>
      <w:outlineLvl w:val="2"/>
    </w:pPr>
    <w:rPr>
      <w:rFonts w:eastAsiaTheme="majorEastAsia" w:cstheme="majorBidi"/>
      <w:color w:val="808080" w:themeColor="background1" w:themeShade="8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5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1C5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50DD"/>
    <w:pPr>
      <w:keepNext/>
      <w:keepLines/>
      <w:spacing w:before="80" w:after="40"/>
      <w:outlineLvl w:val="4"/>
    </w:pPr>
    <w:rPr>
      <w:rFonts w:eastAsiaTheme="majorEastAsia" w:cstheme="majorBidi"/>
      <w:color w:val="001C5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5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2874BC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50DD"/>
    <w:pPr>
      <w:keepNext/>
      <w:keepLines/>
      <w:spacing w:before="40" w:after="0"/>
      <w:outlineLvl w:val="6"/>
    </w:pPr>
    <w:rPr>
      <w:rFonts w:eastAsiaTheme="majorEastAsia" w:cstheme="majorBidi"/>
      <w:color w:val="2874BC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50DD"/>
    <w:pPr>
      <w:keepNext/>
      <w:keepLines/>
      <w:spacing w:after="0"/>
      <w:outlineLvl w:val="7"/>
    </w:pPr>
    <w:rPr>
      <w:rFonts w:eastAsiaTheme="majorEastAsia" w:cstheme="majorBidi"/>
      <w:i/>
      <w:iCs/>
      <w:color w:val="194976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50DD"/>
    <w:pPr>
      <w:keepNext/>
      <w:keepLines/>
      <w:spacing w:after="0"/>
      <w:outlineLvl w:val="8"/>
    </w:pPr>
    <w:rPr>
      <w:rFonts w:eastAsiaTheme="majorEastAsia" w:cstheme="majorBidi"/>
      <w:color w:val="194976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5381"/>
    <w:rPr>
      <w:rFonts w:ascii="Arial" w:eastAsia="Arial" w:hAnsi="Arial" w:cs="Arial"/>
      <w:b/>
      <w:sz w:val="22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60A45"/>
    <w:rPr>
      <w:rFonts w:ascii="Arial" w:eastAsiaTheme="majorEastAsia" w:hAnsi="Arial" w:cstheme="majorBidi"/>
      <w:i/>
      <w:color w:val="001C56" w:themeColor="accent1" w:themeShade="BF"/>
      <w:sz w:val="2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13BB6"/>
    <w:rPr>
      <w:rFonts w:ascii="Arial" w:eastAsiaTheme="majorEastAsia" w:hAnsi="Arial" w:cstheme="majorBidi"/>
      <w:color w:val="808080" w:themeColor="background1" w:themeShade="80"/>
      <w:sz w:val="22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50DD"/>
    <w:rPr>
      <w:rFonts w:eastAsiaTheme="majorEastAsia" w:cstheme="majorBidi"/>
      <w:i/>
      <w:iCs/>
      <w:color w:val="001C5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50DD"/>
    <w:rPr>
      <w:rFonts w:eastAsiaTheme="majorEastAsia" w:cstheme="majorBidi"/>
      <w:color w:val="001C5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50DD"/>
    <w:rPr>
      <w:rFonts w:eastAsiaTheme="majorEastAsia" w:cstheme="majorBidi"/>
      <w:i/>
      <w:iCs/>
      <w:color w:val="2874BC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50DD"/>
    <w:rPr>
      <w:rFonts w:eastAsiaTheme="majorEastAsia" w:cstheme="majorBidi"/>
      <w:color w:val="2874BC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50DD"/>
    <w:rPr>
      <w:rFonts w:eastAsiaTheme="majorEastAsia" w:cstheme="majorBidi"/>
      <w:i/>
      <w:iCs/>
      <w:color w:val="194976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50DD"/>
    <w:rPr>
      <w:rFonts w:eastAsiaTheme="majorEastAsia" w:cstheme="majorBidi"/>
      <w:color w:val="194976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D2F68"/>
    <w:pPr>
      <w:spacing w:before="1680" w:after="240" w:line="240" w:lineRule="auto"/>
      <w:contextualSpacing/>
    </w:pPr>
    <w:rPr>
      <w:rFonts w:eastAsiaTheme="majorEastAsia" w:cstheme="majorBidi"/>
      <w:b/>
      <w:caps/>
      <w:color w:val="00629B" w:themeColor="accent2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D2F68"/>
    <w:rPr>
      <w:rFonts w:ascii="Arial Nova" w:eastAsiaTheme="majorEastAsia" w:hAnsi="Arial Nova" w:cstheme="majorBidi"/>
      <w:b/>
      <w:caps/>
      <w:color w:val="00629B" w:themeColor="accent2"/>
      <w:kern w:val="28"/>
      <w:sz w:val="40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9396D"/>
    <w:pPr>
      <w:spacing w:after="840"/>
    </w:pPr>
    <w:rPr>
      <w:b/>
      <w:bCs/>
      <w:caps/>
      <w:color w:val="00629B" w:themeColor="accent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9396D"/>
    <w:rPr>
      <w:rFonts w:ascii="Arial" w:hAnsi="Arial"/>
      <w:b/>
      <w:bCs/>
      <w:caps/>
      <w:color w:val="00629B" w:themeColor="accent2"/>
      <w:sz w:val="22"/>
    </w:rPr>
  </w:style>
  <w:style w:type="paragraph" w:styleId="Sitat">
    <w:name w:val="Quote"/>
    <w:basedOn w:val="Normal"/>
    <w:next w:val="Normal"/>
    <w:link w:val="SitatTegn"/>
    <w:uiPriority w:val="29"/>
    <w:qFormat/>
    <w:rsid w:val="00B850DD"/>
    <w:pPr>
      <w:spacing w:before="160"/>
      <w:jc w:val="center"/>
    </w:pPr>
    <w:rPr>
      <w:i/>
      <w:iCs/>
      <w:color w:val="215E99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50DD"/>
    <w:rPr>
      <w:i/>
      <w:iCs/>
      <w:color w:val="215E99" w:themeColor="text1" w:themeTint="BF"/>
    </w:rPr>
  </w:style>
  <w:style w:type="paragraph" w:styleId="Listeavsnitt">
    <w:name w:val="List Paragraph"/>
    <w:basedOn w:val="Normal"/>
    <w:uiPriority w:val="34"/>
    <w:qFormat/>
    <w:rsid w:val="00B850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50DD"/>
    <w:rPr>
      <w:i/>
      <w:iCs/>
      <w:color w:val="001C5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50DD"/>
    <w:pPr>
      <w:pBdr>
        <w:top w:val="single" w:sz="4" w:space="10" w:color="001C56" w:themeColor="accent1" w:themeShade="BF"/>
        <w:bottom w:val="single" w:sz="4" w:space="10" w:color="001C56" w:themeColor="accent1" w:themeShade="BF"/>
      </w:pBdr>
      <w:spacing w:before="360" w:after="360"/>
      <w:ind w:left="864" w:right="864"/>
      <w:jc w:val="center"/>
    </w:pPr>
    <w:rPr>
      <w:i/>
      <w:iCs/>
      <w:color w:val="001C5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50DD"/>
    <w:rPr>
      <w:i/>
      <w:iCs/>
      <w:color w:val="001C5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50DD"/>
    <w:rPr>
      <w:b/>
      <w:bCs/>
      <w:smallCaps/>
      <w:color w:val="001C5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B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B46ED"/>
    <w:rPr>
      <w:rFonts w:ascii="Arial" w:hAnsi="Arial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4B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B46ED"/>
    <w:rPr>
      <w:rFonts w:ascii="Arial" w:hAnsi="Arial"/>
      <w:sz w:val="22"/>
    </w:rPr>
  </w:style>
  <w:style w:type="table" w:styleId="Tabellrutenett">
    <w:name w:val="Table Grid"/>
    <w:basedOn w:val="Vanligtabell"/>
    <w:uiPriority w:val="39"/>
    <w:rsid w:val="008F7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4D3E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ngro\Downloads\mal-for-informasjon-avtaler-og-notater.dotx" TargetMode="External"/></Relationships>
</file>

<file path=word/theme/theme1.xml><?xml version="1.0" encoding="utf-8"?>
<a:theme xmlns:a="http://schemas.openxmlformats.org/drawingml/2006/main" name="Office-tema">
  <a:themeElements>
    <a:clrScheme name="SandefjordKommune">
      <a:dk1>
        <a:srgbClr val="0E2841"/>
      </a:dk1>
      <a:lt1>
        <a:sysClr val="window" lastClr="FFFFFF"/>
      </a:lt1>
      <a:dk2>
        <a:srgbClr val="000000"/>
      </a:dk2>
      <a:lt2>
        <a:srgbClr val="D7D2CB"/>
      </a:lt2>
      <a:accent1>
        <a:srgbClr val="002673"/>
      </a:accent1>
      <a:accent2>
        <a:srgbClr val="00629B"/>
      </a:accent2>
      <a:accent3>
        <a:srgbClr val="68D2DF"/>
      </a:accent3>
      <a:accent4>
        <a:srgbClr val="89764B"/>
      </a:accent4>
      <a:accent5>
        <a:srgbClr val="A8AD00"/>
      </a:accent5>
      <a:accent6>
        <a:srgbClr val="68478D"/>
      </a:accent6>
      <a:hlink>
        <a:srgbClr val="68478D"/>
      </a:hlink>
      <a:folHlink>
        <a:srgbClr val="C6579A"/>
      </a:folHlink>
    </a:clrScheme>
    <a:fontScheme name="Sandefjord Kommune Rapport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2878ED98B78E408ED98A757ED8CBBD" ma:contentTypeVersion="3" ma:contentTypeDescription="Opprett et nytt dokument." ma:contentTypeScope="" ma:versionID="f92e73809b3a8583372db2d16677efa6">
  <xsd:schema xmlns:xsd="http://www.w3.org/2001/XMLSchema" xmlns:xs="http://www.w3.org/2001/XMLSchema" xmlns:p="http://schemas.microsoft.com/office/2006/metadata/properties" xmlns:ns2="5e41ff26-f067-44a7-bbf5-67421d01945a" targetNamespace="http://schemas.microsoft.com/office/2006/metadata/properties" ma:root="true" ma:fieldsID="4b4f66bce4c44675b275833c268d622c" ns2:_="">
    <xsd:import namespace="5e41ff26-f067-44a7-bbf5-67421d019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1ff26-f067-44a7-bbf5-67421d019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5FF5F-BB7D-45E8-8EBF-0D9446A1D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37927C-8CFC-4C54-BBF0-3336C56DC3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F359EE-B310-48CA-A21E-E6B716C6A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1ff26-f067-44a7-bbf5-67421d019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0edafd-6499-4c01-8a6b-e764102fb29c}" enabled="0" method="" siteId="{210edafd-6499-4c01-8a6b-e764102fb29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mal-for-informasjon-avtaler-og-notater</Template>
  <TotalTime>193</TotalTime>
  <Pages>3</Pages>
  <Words>616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Unni Ressem Grostad</dc:creator>
  <cp:keywords/>
  <dc:description/>
  <cp:lastModifiedBy>Unni Karin Ressem Grostad</cp:lastModifiedBy>
  <cp:revision>148</cp:revision>
  <dcterms:created xsi:type="dcterms:W3CDTF">2026-04-16T14:00:00Z</dcterms:created>
  <dcterms:modified xsi:type="dcterms:W3CDTF">2026-05-26T13:08:00Z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0x0101001A2878ED98B78E408ED98A757ED8CBBD</vt:lpwstr>
  </property>
</Properties>
</file>